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720" w:lineRule="exact"/>
        <w:ind w:right="283"/>
        <w:jc w:val="center"/>
        <w:textAlignment w:val="auto"/>
        <w:rPr>
          <w:rFonts w:hint="eastAsia" w:ascii="方正小标宋简体" w:hAnsi="方正小标宋简体" w:eastAsia="方正小标宋简体" w:cs="方正小标宋简体"/>
          <w:color w:val="FF0000"/>
          <w:spacing w:val="-28"/>
          <w:w w:val="55"/>
          <w:sz w:val="130"/>
          <w:szCs w:val="130"/>
        </w:rPr>
      </w:pPr>
    </w:p>
    <w:p>
      <w:pPr>
        <w:pStyle w:val="4"/>
        <w:keepNext w:val="0"/>
        <w:keepLines w:val="0"/>
        <w:pageBreakBefore w:val="0"/>
        <w:widowControl w:val="0"/>
        <w:kinsoku/>
        <w:wordWrap/>
        <w:overflowPunct/>
        <w:topLinePunct w:val="0"/>
        <w:autoSpaceDE/>
        <w:autoSpaceDN/>
        <w:bidi w:val="0"/>
        <w:adjustRightInd/>
        <w:snapToGrid/>
        <w:spacing w:line="720" w:lineRule="exact"/>
        <w:ind w:right="283"/>
        <w:jc w:val="both"/>
        <w:textAlignment w:val="auto"/>
        <w:rPr>
          <w:rFonts w:hint="eastAsia" w:ascii="方正小标宋简体" w:hAnsi="方正小标宋简体" w:eastAsia="方正小标宋简体" w:cs="方正小标宋简体"/>
          <w:color w:val="FF0000"/>
          <w:spacing w:val="-28"/>
          <w:w w:val="55"/>
          <w:sz w:val="130"/>
          <w:szCs w:val="130"/>
        </w:rPr>
      </w:pPr>
    </w:p>
    <w:p>
      <w:pPr>
        <w:pStyle w:val="4"/>
        <w:keepNext w:val="0"/>
        <w:keepLines w:val="0"/>
        <w:pageBreakBefore w:val="0"/>
        <w:widowControl w:val="0"/>
        <w:kinsoku/>
        <w:wordWrap/>
        <w:overflowPunct/>
        <w:topLinePunct w:val="0"/>
        <w:autoSpaceDE/>
        <w:autoSpaceDN/>
        <w:bidi w:val="0"/>
        <w:adjustRightInd/>
        <w:snapToGrid/>
        <w:spacing w:line="1560" w:lineRule="exact"/>
        <w:ind w:left="105" w:leftChars="50" w:right="105" w:rightChars="50"/>
        <w:jc w:val="distribute"/>
        <w:textAlignment w:val="auto"/>
        <w:rPr>
          <w:rFonts w:cs="华文中宋" w:asciiTheme="majorEastAsia" w:hAnsiTheme="majorEastAsia" w:eastAsiaTheme="majorEastAsia"/>
          <w:b/>
          <w:color w:val="FF0000"/>
          <w:spacing w:val="-28"/>
          <w:w w:val="55"/>
          <w:sz w:val="136"/>
          <w:szCs w:val="136"/>
        </w:rPr>
      </w:pPr>
      <w:r>
        <w:rPr>
          <w:rFonts w:hint="eastAsia" w:ascii="方正小标宋简体" w:hAnsi="方正小标宋简体" w:eastAsia="方正小标宋简体" w:cs="方正小标宋简体"/>
          <w:color w:val="FF0000"/>
          <w:spacing w:val="-28"/>
          <w:w w:val="55"/>
          <w:sz w:val="112"/>
          <w:szCs w:val="112"/>
        </w:rPr>
        <w:t>四川省农村发展促进会文件</w:t>
      </w:r>
    </w:p>
    <w:p>
      <w:pPr>
        <w:widowControl/>
        <w:spacing w:line="380" w:lineRule="exact"/>
        <w:ind w:left="5511" w:leftChars="1805" w:hanging="1721" w:hangingChars="53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spacing w:line="3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川农发会〔20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p>
    <w:p>
      <w:pPr>
        <w:keepNext w:val="0"/>
        <w:keepLines w:val="0"/>
        <w:pageBreakBefore w:val="0"/>
        <w:widowControl/>
        <w:kinsoku/>
        <w:wordWrap/>
        <w:overflowPunct/>
        <w:topLinePunct w:val="0"/>
        <w:autoSpaceDE/>
        <w:autoSpaceDN/>
        <w:bidi w:val="0"/>
        <w:adjustRightInd/>
        <w:snapToGrid/>
        <w:spacing w:line="560" w:lineRule="exact"/>
        <w:ind w:left="6630" w:leftChars="1805" w:hanging="2840" w:hangingChars="538"/>
        <w:jc w:val="center"/>
        <w:textAlignment w:val="auto"/>
        <w:rPr>
          <w:rFonts w:hint="eastAsia" w:ascii="仿宋_GB2312" w:hAnsi="仿宋_GB2312" w:eastAsia="仿宋_GB2312" w:cs="仿宋_GB2312"/>
          <w:sz w:val="32"/>
          <w:szCs w:val="32"/>
          <w:lang w:val="en-US" w:eastAsia="zh-CN"/>
        </w:rPr>
      </w:pPr>
      <w:r>
        <w:rPr>
          <w:bCs/>
          <w:spacing w:val="-24"/>
          <w:w w:val="80"/>
          <w:sz w:val="72"/>
          <w:szCs w:val="72"/>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167005</wp:posOffset>
                </wp:positionV>
                <wp:extent cx="5655945" cy="0"/>
                <wp:effectExtent l="0" t="17145" r="1905" b="20955"/>
                <wp:wrapNone/>
                <wp:docPr id="2" name="直接连接符 2"/>
                <wp:cNvGraphicFramePr/>
                <a:graphic xmlns:a="http://schemas.openxmlformats.org/drawingml/2006/main">
                  <a:graphicData uri="http://schemas.microsoft.com/office/word/2010/wordprocessingShape">
                    <wps:wsp>
                      <wps:cNvCnPr/>
                      <wps:spPr>
                        <a:xfrm>
                          <a:off x="0" y="0"/>
                          <a:ext cx="5655945" cy="0"/>
                        </a:xfrm>
                        <a:prstGeom prst="line">
                          <a:avLst/>
                        </a:prstGeom>
                        <a:ln w="3492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85pt;margin-top:13.15pt;height:0pt;width:445.35pt;z-index:251659264;mso-width-relative:page;mso-height-relative:page;" filled="f" stroked="t" coordsize="21600,21600" o:gfxdata="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55w2QAAAAgBAAAPAAAA&#10;AAAAAAEAIAAAACIAAABkcnMvZG93bnJldi54bWxQSwECFAAUAAAACACHTuJAJK6rXtsBAACZAwAA&#10;DgAAAAAAAAABACAAAAAoAQAAZHJzL2Uyb0RvYy54bWxQSwUGAAAAAAYABgBZAQAAdQUAAAAA&#10;">
                <v:fill on="f" focussize="0,0"/>
                <v:stroke weight="2.75pt" color="#FF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四川省农村发展促进会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关于举办全省乡村产业发展规划务实</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工作培训会的通知</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p>
      <w:pPr>
        <w:pStyle w:val="9"/>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Style w:val="12"/>
          <w:rFonts w:hint="eastAsia" w:ascii="仿宋_GB2312" w:hAnsi="仿宋_GB2312" w:eastAsia="仿宋_GB2312" w:cs="仿宋_GB2312"/>
          <w:b w:val="0"/>
          <w:bCs/>
          <w:color w:val="000000" w:themeColor="text1"/>
          <w:sz w:val="32"/>
          <w:szCs w:val="32"/>
          <w14:textFill>
            <w14:solidFill>
              <w14:schemeClr w14:val="tx1"/>
            </w14:solidFill>
          </w14:textFill>
        </w:rPr>
      </w:pPr>
      <w:r>
        <w:rPr>
          <w:rStyle w:val="12"/>
          <w:rFonts w:hint="eastAsia" w:ascii="仿宋_GB2312" w:hAnsi="仿宋_GB2312" w:eastAsia="仿宋_GB2312" w:cs="仿宋_GB2312"/>
          <w:b w:val="0"/>
          <w:bCs/>
          <w:color w:val="000000" w:themeColor="text1"/>
          <w:sz w:val="32"/>
          <w:szCs w:val="32"/>
          <w14:textFill>
            <w14:solidFill>
              <w14:schemeClr w14:val="tx1"/>
            </w14:solidFill>
          </w14:textFill>
        </w:rPr>
        <w:t>各县（市、区）党委和人民政府，有关单位：</w:t>
      </w:r>
    </w:p>
    <w:p>
      <w:pPr>
        <w:pStyle w:val="9"/>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产业兴旺是乡村振兴的重点，是解决农村一切问题的前提。乡村产业内涵丰富、类型多样，农产品加工业提升农业价值，乡村特色产业拓宽产业门类，休闲农业拓展农业功能，乡村新型服务业丰富业态类型，是提升农业、繁荣农村、富裕农民的产业。</w:t>
      </w:r>
    </w:p>
    <w:p>
      <w:pPr>
        <w:pStyle w:val="9"/>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根据《国务院关于促进乡村产业振兴的指导意见》和</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《全国乡村产业发展规划（2020-2025年）》</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的通知（</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农产发〔2020〕4号</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及</w:t>
      </w:r>
      <w: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t>《中共四川省委四川省人民政府关于推进“三农”工作补短板强弱项 确保如期实现全面小康的意见》</w:t>
      </w:r>
      <w:r>
        <w:rPr>
          <w:rFonts w:hint="eastAsia" w:ascii="仿宋_GB2312" w:hAnsi="仿宋_GB2312" w:eastAsia="仿宋_GB2312" w:cs="仿宋_GB2312"/>
          <w:b w:val="0"/>
          <w:bCs w:val="0"/>
          <w:color w:val="000000" w:themeColor="text1"/>
          <w:sz w:val="32"/>
          <w:szCs w:val="32"/>
          <w14:textFill>
            <w14:solidFill>
              <w14:schemeClr w14:val="tx1"/>
            </w14:solidFill>
          </w14:textFill>
        </w:rPr>
        <w:t>(川委发〔20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14:textFill>
            <w14:solidFill>
              <w14:schemeClr w14:val="tx1"/>
            </w14:solidFill>
          </w14:textFill>
        </w:rPr>
        <w:t>〕1号)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和《四川省乡村振兴战略规划(2018-2022年)》</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要求以及四川省农村发展促进会（农业农村厅主管）</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20</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工作安排，定于2020年10月27日-31日在成都市金牛宾馆举办“</w:t>
      </w:r>
      <w:r>
        <w:rPr>
          <w:rFonts w:hint="eastAsia" w:ascii="仿宋_GB2312" w:hAnsi="仿宋_GB2312" w:eastAsia="仿宋_GB2312" w:cs="仿宋_GB2312"/>
          <w:color w:val="000000" w:themeColor="text1"/>
          <w:kern w:val="0"/>
          <w:sz w:val="32"/>
          <w:szCs w:val="32"/>
          <w14:textFill>
            <w14:solidFill>
              <w14:schemeClr w14:val="tx1"/>
            </w14:solidFill>
          </w14:textFill>
        </w:rPr>
        <w:t>全省乡村产业发展规划务实工作培训会</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”，邀请相关领域专家、教授就农产品加工业、乡村特色产业、乡村休闲旅游业、乡村新型服务业 、农业产业化和农村产业融合发展 、农村创新创业带头人培育等方面进行专题讲座和探讨，为参培人员传授新理论、新理念、新经验、新方法。现将培训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方案</w:t>
      </w:r>
      <w: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t>印发给你们，</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请接到通知的单位</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积极</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组织相关人员参加培训学习</w:t>
      </w:r>
      <w: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t>。</w:t>
      </w:r>
    </w:p>
    <w:p>
      <w:pPr>
        <w:pStyle w:val="9"/>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t>特此通知。</w:t>
      </w:r>
      <w:r>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全省乡村产业发展规划务实工作培训会方案</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全省乡村产业发展规划务实工作培训会报名表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四川省农村发展促进会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bookmarkStart w:id="0" w:name="_GoBack"/>
      <w:bookmarkEnd w:id="0"/>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r>
        <w:rPr>
          <w:rFonts w:hint="eastAsia" w:ascii="黑体" w:hAnsi="黑体" w:eastAsia="黑体" w:cs="黑体"/>
          <w:color w:val="000000" w:themeColor="text1"/>
          <w:kern w:val="0"/>
          <w:sz w:val="32"/>
          <w:szCs w:val="32"/>
          <w:lang w:eastAsia="zh-CN"/>
          <w14:textFill>
            <w14:solidFill>
              <w14:schemeClr w14:val="tx1"/>
            </w14:solidFill>
          </w14:textFill>
        </w:rPr>
        <w:t>：</w:t>
      </w:r>
    </w:p>
    <w:p>
      <w:pPr>
        <w:widowControl/>
        <w:spacing w:line="560"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全省乡村产业发展规划务实</w:t>
      </w:r>
    </w:p>
    <w:p>
      <w:pPr>
        <w:widowControl/>
        <w:spacing w:line="560" w:lineRule="exact"/>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工作培训会</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方案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10" w:lineRule="exact"/>
        <w:ind w:firstLine="640" w:firstLineChars="200"/>
        <w:jc w:val="both"/>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近年来，农村创新创业环境不断改善，新产业新业态大量涌现，乡村产业发展取得了积极成效。但存在产业链条较短、融合层次较浅、要素活力不足等问题，亟待加强引导、加快发展。根据</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党中央、国务院和省委、省政府有关文件精神和安排部署，特</w:t>
      </w:r>
      <w:r>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t>制定如下</w:t>
      </w:r>
      <w:r>
        <w:rPr>
          <w:rFonts w:hint="eastAsia" w:ascii="仿宋_GB2312" w:hAnsi="仿宋_GB2312" w:eastAsia="仿宋_GB2312" w:cs="仿宋_GB2312"/>
          <w:b w:val="0"/>
          <w:bCs w:val="0"/>
          <w:i w:val="0"/>
          <w:caps w:val="0"/>
          <w:color w:val="000000" w:themeColor="text1"/>
          <w:spacing w:val="0"/>
          <w:w w:val="100"/>
          <w:sz w:val="32"/>
          <w:szCs w:val="32"/>
          <w:lang w:eastAsia="zh-CN"/>
          <w14:textFill>
            <w14:solidFill>
              <w14:schemeClr w14:val="tx1"/>
            </w14:solidFill>
          </w14:textFill>
        </w:rPr>
        <w:t>培训</w:t>
      </w:r>
      <w:r>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t>方案。</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40" w:firstLineChars="200"/>
        <w:jc w:val="both"/>
        <w:rPr>
          <w:rFonts w:hint="eastAsia" w:ascii="仿宋_GB2312" w:hAnsi="仿宋_GB2312" w:eastAsia="仿宋_GB2312" w:cs="仿宋_GB2312"/>
          <w:i w:val="0"/>
          <w:caps w:val="0"/>
          <w:color w:val="auto"/>
          <w:spacing w:val="0"/>
          <w:sz w:val="32"/>
          <w:szCs w:val="32"/>
          <w:shd w:val="clear" w:fill="FFFFFF"/>
        </w:rPr>
      </w:pPr>
      <w:r>
        <w:rPr>
          <w:rFonts w:hint="eastAsia" w:ascii="黑体" w:hAnsi="黑体" w:eastAsia="黑体" w:cs="黑体"/>
          <w:b w:val="0"/>
          <w:bCs w:val="0"/>
          <w:i w:val="0"/>
          <w:caps w:val="0"/>
          <w:color w:val="000000" w:themeColor="text1"/>
          <w:spacing w:val="0"/>
          <w:w w:val="100"/>
          <w:sz w:val="32"/>
          <w:szCs w:val="32"/>
          <w:lang w:eastAsia="zh-CN"/>
          <w14:textFill>
            <w14:solidFill>
              <w14:schemeClr w14:val="tx1"/>
            </w14:solidFill>
          </w14:textFill>
        </w:rPr>
        <w:t>一、</w:t>
      </w:r>
      <w:r>
        <w:rPr>
          <w:rFonts w:hint="eastAsia" w:ascii="黑体" w:hAnsi="黑体" w:eastAsia="黑体" w:cs="黑体"/>
          <w:b w:val="0"/>
          <w:bCs w:val="0"/>
          <w:i w:val="0"/>
          <w:caps w:val="0"/>
          <w:color w:val="000000" w:themeColor="text1"/>
          <w:spacing w:val="0"/>
          <w:w w:val="100"/>
          <w:sz w:val="32"/>
          <w:szCs w:val="32"/>
          <w14:textFill>
            <w14:solidFill>
              <w14:schemeClr w14:val="tx1"/>
            </w14:solidFill>
          </w14:textFill>
        </w:rPr>
        <w:t> </w:t>
      </w:r>
      <w:r>
        <w:rPr>
          <w:rFonts w:hint="eastAsia" w:ascii="黑体" w:hAnsi="黑体" w:eastAsia="黑体" w:cs="黑体"/>
          <w:b w:val="0"/>
          <w:bCs w:val="0"/>
          <w:i w:val="0"/>
          <w:caps w:val="0"/>
          <w:color w:val="000000" w:themeColor="text1"/>
          <w:spacing w:val="0"/>
          <w:w w:val="100"/>
          <w:sz w:val="32"/>
          <w:szCs w:val="32"/>
          <w:lang w:val="en-US" w:eastAsia="zh-CN"/>
          <w14:textFill>
            <w14:solidFill>
              <w14:schemeClr w14:val="tx1"/>
            </w14:solidFill>
          </w14:textFill>
        </w:rPr>
        <w:t>培训背景</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40" w:firstLineChars="200"/>
        <w:jc w:val="both"/>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rPr>
        <w:t>当前，我国即将全面建成小康社会，开启全面建设社会主义现代化国家新征程，发展乡村产业意义重大。</w:t>
      </w:r>
      <w:r>
        <w:rPr>
          <w:rFonts w:hint="eastAsia" w:ascii="仿宋_GB2312" w:hAnsi="仿宋_GB2312" w:eastAsia="仿宋_GB2312" w:cs="仿宋_GB2312"/>
          <w:i w:val="0"/>
          <w:caps w:val="0"/>
          <w:color w:val="auto"/>
          <w:spacing w:val="0"/>
          <w:sz w:val="32"/>
          <w:szCs w:val="32"/>
          <w:shd w:val="clear" w:fill="FFFFFF"/>
          <w:lang w:eastAsia="zh-CN"/>
        </w:rPr>
        <w:t>同时，乡村产业发展面临难得机遇也</w:t>
      </w:r>
      <w:r>
        <w:rPr>
          <w:rFonts w:hint="eastAsia" w:ascii="仿宋_GB2312" w:hAnsi="仿宋_GB2312" w:eastAsia="仿宋_GB2312" w:cs="仿宋_GB2312"/>
          <w:i w:val="0"/>
          <w:caps w:val="0"/>
          <w:color w:val="auto"/>
          <w:spacing w:val="0"/>
          <w:sz w:val="32"/>
          <w:szCs w:val="32"/>
          <w:shd w:val="clear" w:fill="FFFFFF"/>
        </w:rPr>
        <w:t>面临一些挑战。主要是：经济全球化的不确定性增大。新冠肺炎疫情对世界经济格局产生冲击，全球供应链调整重构，国际产业分工深度演化，对我国乡村产业链构建带来较大影响。资金、技术、人才向乡村流动仍有诸多障碍，资金稳定投入机制尚未建立，人才激励保障机制尚不完善，社会资本下乡动力不足。乡村网络、通讯、物流等设施薄弱。发展方式较为粗放。创新能力总体不强，外延扩张特征明显。</w:t>
      </w:r>
      <w:r>
        <w:rPr>
          <w:rFonts w:hint="eastAsia" w:ascii="仿宋_GB2312" w:hAnsi="仿宋_GB2312" w:eastAsia="仿宋_GB2312" w:cs="仿宋_GB2312"/>
          <w:i w:val="0"/>
          <w:caps w:val="0"/>
          <w:color w:val="auto"/>
          <w:spacing w:val="0"/>
          <w:sz w:val="32"/>
          <w:szCs w:val="32"/>
          <w:shd w:val="clear" w:fill="FFFFFF"/>
          <w:lang w:eastAsia="zh-CN"/>
        </w:rPr>
        <w:t>目前，</w:t>
      </w:r>
      <w:r>
        <w:rPr>
          <w:rFonts w:hint="eastAsia" w:ascii="仿宋_GB2312" w:hAnsi="仿宋_GB2312" w:eastAsia="仿宋_GB2312" w:cs="仿宋_GB2312"/>
          <w:i w:val="0"/>
          <w:caps w:val="0"/>
          <w:color w:val="auto"/>
          <w:spacing w:val="0"/>
          <w:sz w:val="32"/>
          <w:szCs w:val="32"/>
          <w:shd w:val="clear" w:fill="FFFFFF"/>
        </w:rPr>
        <w:t>农产品加工业与农业总产值比为</w:t>
      </w:r>
      <w:r>
        <w:rPr>
          <w:rFonts w:hint="eastAsia" w:ascii="仿宋_GB2312" w:hAnsi="仿宋_GB2312" w:eastAsia="仿宋_GB2312" w:cs="仿宋_GB2312"/>
          <w:i w:val="0"/>
          <w:caps w:val="0"/>
          <w:color w:val="auto"/>
          <w:spacing w:val="0"/>
          <w:sz w:val="32"/>
          <w:szCs w:val="32"/>
          <w:shd w:val="clear" w:fill="FFFFFF"/>
          <w:lang w:val="en-US"/>
        </w:rPr>
        <w:t>2.3∶1</w:t>
      </w:r>
      <w:r>
        <w:rPr>
          <w:rFonts w:hint="eastAsia" w:ascii="仿宋_GB2312" w:hAnsi="仿宋_GB2312" w:eastAsia="仿宋_GB2312" w:cs="仿宋_GB2312"/>
          <w:i w:val="0"/>
          <w:caps w:val="0"/>
          <w:color w:val="auto"/>
          <w:spacing w:val="0"/>
          <w:sz w:val="32"/>
          <w:szCs w:val="32"/>
          <w:shd w:val="clear" w:fill="FFFFFF"/>
        </w:rPr>
        <w:t>，远低于发达国家</w:t>
      </w:r>
      <w:r>
        <w:rPr>
          <w:rFonts w:hint="eastAsia" w:ascii="仿宋_GB2312" w:hAnsi="仿宋_GB2312" w:eastAsia="仿宋_GB2312" w:cs="仿宋_GB2312"/>
          <w:i w:val="0"/>
          <w:caps w:val="0"/>
          <w:color w:val="auto"/>
          <w:spacing w:val="0"/>
          <w:sz w:val="32"/>
          <w:szCs w:val="32"/>
          <w:shd w:val="clear" w:fill="FFFFFF"/>
          <w:lang w:val="en-US"/>
        </w:rPr>
        <w:t>3.5∶1</w:t>
      </w:r>
      <w:r>
        <w:rPr>
          <w:rFonts w:hint="eastAsia" w:ascii="仿宋_GB2312" w:hAnsi="仿宋_GB2312" w:eastAsia="仿宋_GB2312" w:cs="仿宋_GB2312"/>
          <w:i w:val="0"/>
          <w:caps w:val="0"/>
          <w:color w:val="auto"/>
          <w:spacing w:val="0"/>
          <w:sz w:val="32"/>
          <w:szCs w:val="32"/>
          <w:shd w:val="clear" w:fill="FFFFFF"/>
        </w:rPr>
        <w:t>的水平。农产品加工转化率为</w:t>
      </w:r>
      <w:r>
        <w:rPr>
          <w:rFonts w:hint="eastAsia" w:ascii="仿宋_GB2312" w:hAnsi="仿宋_GB2312" w:eastAsia="仿宋_GB2312" w:cs="仿宋_GB2312"/>
          <w:i w:val="0"/>
          <w:caps w:val="0"/>
          <w:color w:val="auto"/>
          <w:spacing w:val="0"/>
          <w:sz w:val="32"/>
          <w:szCs w:val="32"/>
          <w:shd w:val="clear" w:fill="FFFFFF"/>
          <w:lang w:val="en-US"/>
        </w:rPr>
        <w:t>67.5%</w:t>
      </w:r>
      <w:r>
        <w:rPr>
          <w:rFonts w:hint="eastAsia" w:ascii="仿宋_GB2312" w:hAnsi="仿宋_GB2312" w:eastAsia="仿宋_GB2312" w:cs="仿宋_GB2312"/>
          <w:i w:val="0"/>
          <w:caps w:val="0"/>
          <w:color w:val="auto"/>
          <w:spacing w:val="0"/>
          <w:sz w:val="32"/>
          <w:szCs w:val="32"/>
          <w:shd w:val="clear" w:fill="FFFFFF"/>
        </w:rPr>
        <w:t>，比发达国家低近</w:t>
      </w:r>
      <w:r>
        <w:rPr>
          <w:rFonts w:hint="eastAsia" w:ascii="仿宋_GB2312" w:hAnsi="仿宋_GB2312" w:eastAsia="仿宋_GB2312" w:cs="仿宋_GB2312"/>
          <w:i w:val="0"/>
          <w:caps w:val="0"/>
          <w:color w:val="auto"/>
          <w:spacing w:val="0"/>
          <w:sz w:val="32"/>
          <w:szCs w:val="32"/>
          <w:shd w:val="clear" w:fill="FFFFFF"/>
          <w:lang w:val="en-US"/>
        </w:rPr>
        <w:t>18</w:t>
      </w:r>
      <w:r>
        <w:rPr>
          <w:rFonts w:hint="eastAsia" w:ascii="仿宋_GB2312" w:hAnsi="仿宋_GB2312" w:eastAsia="仿宋_GB2312" w:cs="仿宋_GB2312"/>
          <w:i w:val="0"/>
          <w:caps w:val="0"/>
          <w:color w:val="auto"/>
          <w:spacing w:val="0"/>
          <w:sz w:val="32"/>
          <w:szCs w:val="32"/>
          <w:shd w:val="clear" w:fill="FFFFFF"/>
        </w:rPr>
        <w:t>个百分点。产业链条延伸不充分。第一产业向后端延伸不够，第二产业向两端拓展不足，第三产业向高端开发滞后，利益联结机制不健全，小而散、小而低、小而弱问题突出，乡村产业转型升级任务艰巨。 </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40" w:firstLineChars="200"/>
        <w:textAlignment w:val="top"/>
        <w:rPr>
          <w:rFonts w:hint="eastAsia" w:ascii="黑体" w:hAnsi="黑体" w:eastAsia="黑体" w:cs="黑体"/>
          <w:b w:val="0"/>
          <w:bCs w:val="0"/>
          <w:color w:val="000000" w:themeColor="text1"/>
          <w:spacing w:val="0"/>
          <w:w w:val="100"/>
          <w:sz w:val="32"/>
          <w:szCs w:val="32"/>
          <w14:textFill>
            <w14:solidFill>
              <w14:schemeClr w14:val="tx1"/>
            </w14:solidFill>
          </w14:textFill>
        </w:rPr>
      </w:pPr>
      <w:r>
        <w:rPr>
          <w:rFonts w:hint="eastAsia" w:ascii="黑体" w:hAnsi="黑体" w:eastAsia="黑体" w:cs="黑体"/>
          <w:b w:val="0"/>
          <w:bCs w:val="0"/>
          <w:color w:val="000000" w:themeColor="text1"/>
          <w:spacing w:val="0"/>
          <w:w w:val="100"/>
          <w:sz w:val="32"/>
          <w:szCs w:val="32"/>
          <w:lang w:eastAsia="zh-CN"/>
          <w14:textFill>
            <w14:solidFill>
              <w14:schemeClr w14:val="tx1"/>
            </w14:solidFill>
          </w14:textFill>
        </w:rPr>
        <w:t>二、</w:t>
      </w:r>
      <w:r>
        <w:rPr>
          <w:rFonts w:hint="eastAsia" w:ascii="黑体" w:hAnsi="黑体" w:eastAsia="黑体" w:cs="黑体"/>
          <w:b w:val="0"/>
          <w:bCs w:val="0"/>
          <w:color w:val="000000" w:themeColor="text1"/>
          <w:spacing w:val="0"/>
          <w:w w:val="100"/>
          <w:sz w:val="32"/>
          <w:szCs w:val="32"/>
          <w14:textFill>
            <w14:solidFill>
              <w14:schemeClr w14:val="tx1"/>
            </w14:solidFill>
          </w14:textFill>
        </w:rPr>
        <w:t>培训内容</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40" w:firstLineChars="200"/>
        <w:textAlignment w:val="top"/>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相关</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部门负责人深入</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解读</w:t>
      </w:r>
      <w:r>
        <w:rPr>
          <w:rFonts w:hint="eastAsia"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全国乡村产业发展规划</w:t>
      </w:r>
      <w:r>
        <w:rPr>
          <w:rFonts w:hint="eastAsia" w:ascii="仿宋_GB2312" w:hAnsi="仿宋_GB2312" w:eastAsia="仿宋_GB2312" w:cs="仿宋_GB2312"/>
          <w:b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邀请相关领域专家</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教授</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结合我省实际情况就怎样</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提升</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当地</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农产品加工业</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拓展乡村特色产业</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优化乡村休闲旅游业</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发展乡村新型服务业 </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推进农业产业化和农村产业融合发展 </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推进农村创新创业</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带头人培育等问题</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进行专题讲座</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和探讨</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，为参培人员传授新理论、新理念、新经验、新方法。</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实地</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调研</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学习（待定）。</w:t>
      </w:r>
    </w:p>
    <w:p>
      <w:pPr>
        <w:keepNext w:val="0"/>
        <w:keepLines w:val="0"/>
        <w:pageBreakBefore w:val="0"/>
        <w:numPr>
          <w:ilvl w:val="0"/>
          <w:numId w:val="0"/>
        </w:numPr>
        <w:kinsoku/>
        <w:wordWrap/>
        <w:overflowPunct/>
        <w:topLinePunct w:val="0"/>
        <w:autoSpaceDE/>
        <w:autoSpaceDN/>
        <w:bidi w:val="0"/>
        <w:adjustRightInd/>
        <w:snapToGrid/>
        <w:spacing w:line="510" w:lineRule="exact"/>
        <w:ind w:firstLine="640" w:firstLineChars="200"/>
        <w:rPr>
          <w:rFonts w:hint="eastAsia" w:ascii="黑体" w:hAnsi="黑体" w:eastAsia="黑体" w:cs="黑体"/>
          <w:b w:val="0"/>
          <w:bCs w:val="0"/>
          <w:color w:val="000000" w:themeColor="text1"/>
          <w:spacing w:val="0"/>
          <w:w w:val="100"/>
          <w:sz w:val="32"/>
          <w:szCs w:val="32"/>
          <w14:textFill>
            <w14:solidFill>
              <w14:schemeClr w14:val="tx1"/>
            </w14:solidFill>
          </w14:textFill>
        </w:rPr>
      </w:pPr>
      <w:r>
        <w:rPr>
          <w:rFonts w:hint="eastAsia" w:ascii="黑体" w:hAnsi="黑体" w:eastAsia="黑体" w:cs="黑体"/>
          <w:b w:val="0"/>
          <w:bCs w:val="0"/>
          <w:color w:val="000000" w:themeColor="text1"/>
          <w:spacing w:val="0"/>
          <w:w w:val="100"/>
          <w:sz w:val="32"/>
          <w:szCs w:val="32"/>
          <w:lang w:eastAsia="zh-CN"/>
          <w14:textFill>
            <w14:solidFill>
              <w14:schemeClr w14:val="tx1"/>
            </w14:solidFill>
          </w14:textFill>
        </w:rPr>
        <w:t>三、</w:t>
      </w:r>
      <w:r>
        <w:rPr>
          <w:rFonts w:hint="eastAsia" w:ascii="黑体" w:hAnsi="黑体" w:eastAsia="黑体" w:cs="黑体"/>
          <w:b w:val="0"/>
          <w:bCs w:val="0"/>
          <w:color w:val="000000" w:themeColor="text1"/>
          <w:spacing w:val="0"/>
          <w:w w:val="100"/>
          <w:sz w:val="32"/>
          <w:szCs w:val="32"/>
          <w14:textFill>
            <w14:solidFill>
              <w14:schemeClr w14:val="tx1"/>
            </w14:solidFill>
          </w14:textFill>
        </w:rPr>
        <w:t>参加人员</w:t>
      </w:r>
    </w:p>
    <w:p>
      <w:pPr>
        <w:keepNext w:val="0"/>
        <w:keepLines w:val="0"/>
        <w:pageBreakBefore w:val="0"/>
        <w:numPr>
          <w:ilvl w:val="0"/>
          <w:numId w:val="0"/>
        </w:numPr>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）县（市、区）</w:t>
      </w:r>
      <w:r>
        <w:rPr>
          <w:rFonts w:hint="eastAsia" w:ascii="仿宋_GB2312" w:hAnsi="仿宋_GB2312" w:eastAsia="仿宋_GB2312" w:cs="仿宋_GB2312"/>
          <w:sz w:val="32"/>
          <w:szCs w:val="32"/>
          <w:shd w:val="clear" w:fill="FFFFFF"/>
        </w:rPr>
        <w:t>农村工作领导小组</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各成员单位相关负责人和工作人员。</w:t>
      </w:r>
    </w:p>
    <w:p>
      <w:pPr>
        <w:keepNext w:val="0"/>
        <w:keepLines w:val="0"/>
        <w:pageBreakBefore w:val="0"/>
        <w:numPr>
          <w:ilvl w:val="0"/>
          <w:numId w:val="0"/>
        </w:numPr>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（二）县（市、区）</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及开发区</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农业农村、发改、经信、教育、科技、财政、民政、</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"http://fpkfj.sc.gov.cn/"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扶贫开发</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、人力资源和社会保障、</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"http://dfjrjgj.sc.gov.cn/"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地方金融监督管理</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、国土、</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"http://gzw.sc.gov.cn/"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国资监督管理、</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"http://jst.sc.gov.cn/"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住房和城乡建设</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、交通运输、</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"http://dnr.sc.gov.cn"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自然资源</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"http://sthjt.sc.gov.cn/"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生态环境、</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"http://wsjkw.sc.gov.cn/"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卫生健康、</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医疗保障、水利、</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"http://lcj.sc.gov.cn"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林业和草原</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"http://gdj.sc.gov.cn/"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广播电视、</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instrText xml:space="preserve"> HYPERLINK "http://wlt.sc.gov.cn/" \t "http://www.sc.gov.cn/_blank" </w:instrTex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文化和旅游</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及乡镇（街办）和重点村分管领导</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驻村第一书记</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和相关工作人员。</w:t>
      </w:r>
    </w:p>
    <w:p>
      <w:pPr>
        <w:keepNext w:val="0"/>
        <w:keepLines w:val="0"/>
        <w:pageBreakBefore w:val="0"/>
        <w:kinsoku/>
        <w:wordWrap/>
        <w:overflowPunct/>
        <w:topLinePunct w:val="0"/>
        <w:autoSpaceDE/>
        <w:autoSpaceDN/>
        <w:bidi w:val="0"/>
        <w:adjustRightInd/>
        <w:snapToGrid/>
        <w:spacing w:line="510" w:lineRule="exact"/>
        <w:ind w:firstLine="64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（三）部分中央在川、省级从事乡村振兴战略研究的涉农科研院所和高校主要负责</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人</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和工作人员</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；本</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会会员单位相关领导及相关人员</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有关农业产业化龙头企业主要负责人和工作人员</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其他与</w:t>
      </w:r>
      <w:r>
        <w:rPr>
          <w:rFonts w:hint="eastAsia" w:ascii="仿宋_GB2312" w:hAnsi="仿宋_GB2312" w:eastAsia="仿宋_GB2312" w:cs="仿宋_GB2312"/>
          <w:color w:val="000000" w:themeColor="text1"/>
          <w:kern w:val="0"/>
          <w:sz w:val="32"/>
          <w:szCs w:val="32"/>
          <w14:textFill>
            <w14:solidFill>
              <w14:schemeClr w14:val="tx1"/>
            </w14:solidFill>
          </w14:textFill>
        </w:rPr>
        <w:t>乡村产业发展</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相关部门负责人员。</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黑体" w:hAnsi="黑体" w:eastAsia="黑体" w:cs="黑体"/>
          <w:b w:val="0"/>
          <w:bCs w:val="0"/>
          <w:color w:val="000000" w:themeColor="text1"/>
          <w:spacing w:val="0"/>
          <w:w w:val="100"/>
          <w:sz w:val="32"/>
          <w:szCs w:val="32"/>
          <w14:textFill>
            <w14:solidFill>
              <w14:schemeClr w14:val="tx1"/>
            </w14:solidFill>
          </w14:textFill>
        </w:rPr>
      </w:pP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pacing w:val="0"/>
          <w:w w:val="100"/>
          <w:sz w:val="32"/>
          <w:szCs w:val="32"/>
          <w14:textFill>
            <w14:solidFill>
              <w14:schemeClr w14:val="tx1"/>
            </w14:solidFill>
          </w14:textFill>
        </w:rPr>
        <w:t>、培训时间和地点</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（一）时间：20</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月2</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日-</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31</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日（</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27</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日全天报到）。</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（二）</w:t>
      </w: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地点：</w:t>
      </w:r>
      <w:r>
        <w:rPr>
          <w:rFonts w:hint="eastAsia" w:ascii="仿宋_GB2312" w:hAnsi="仿宋_GB2312" w:eastAsia="仿宋_GB2312" w:cs="仿宋_GB2312"/>
          <w:sz w:val="32"/>
          <w:szCs w:val="32"/>
        </w:rPr>
        <w:t>成都市金牛区金泉路2号（金牛宾馆）</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华文仿宋" w:hAnsi="华文仿宋" w:eastAsia="华文仿宋" w:cs="华文仿宋"/>
          <w:b w:val="0"/>
          <w:bCs w:val="0"/>
          <w:color w:val="000000" w:themeColor="text1"/>
          <w:spacing w:val="0"/>
          <w:w w:val="100"/>
          <w:sz w:val="32"/>
          <w:szCs w:val="32"/>
          <w14:textFill>
            <w14:solidFill>
              <w14:schemeClr w14:val="tx1"/>
            </w14:solidFill>
          </w14:textFill>
        </w:rPr>
      </w:pPr>
      <w:r>
        <w:rPr>
          <w:rFonts w:hint="eastAsia" w:ascii="黑体" w:hAnsi="黑体" w:eastAsia="黑体" w:cs="黑体"/>
          <w:b w:val="0"/>
          <w:bCs w:val="0"/>
          <w:color w:val="000000" w:themeColor="text1"/>
          <w:spacing w:val="0"/>
          <w:w w:val="100"/>
          <w:sz w:val="32"/>
          <w:szCs w:val="32"/>
          <w:lang w:val="en-US" w:eastAsia="zh-CN"/>
          <w14:textFill>
            <w14:solidFill>
              <w14:schemeClr w14:val="tx1"/>
            </w14:solidFill>
          </w14:textFill>
        </w:rPr>
        <w:t>五</w:t>
      </w:r>
      <w:r>
        <w:rPr>
          <w:rFonts w:hint="eastAsia" w:ascii="黑体" w:hAnsi="黑体" w:eastAsia="黑体" w:cs="黑体"/>
          <w:b w:val="0"/>
          <w:bCs w:val="0"/>
          <w:color w:val="000000" w:themeColor="text1"/>
          <w:spacing w:val="0"/>
          <w:w w:val="100"/>
          <w:sz w:val="32"/>
          <w:szCs w:val="32"/>
          <w14:textFill>
            <w14:solidFill>
              <w14:schemeClr w14:val="tx1"/>
            </w14:solidFill>
          </w14:textFill>
        </w:rPr>
        <w:t>、</w:t>
      </w:r>
      <w:r>
        <w:rPr>
          <w:rFonts w:hint="eastAsia" w:ascii="黑体" w:hAnsi="黑体" w:eastAsia="黑体" w:cs="黑体"/>
          <w:b w:val="0"/>
          <w:bCs w:val="0"/>
          <w:color w:val="000000" w:themeColor="text1"/>
          <w:spacing w:val="0"/>
          <w:w w:val="100"/>
          <w:kern w:val="0"/>
          <w:sz w:val="32"/>
          <w:szCs w:val="32"/>
          <w14:textFill>
            <w14:solidFill>
              <w14:schemeClr w14:val="tx1"/>
            </w14:solidFill>
          </w14:textFill>
        </w:rPr>
        <w:t>参会须知</w:t>
      </w:r>
      <w:r>
        <w:rPr>
          <w:rFonts w:hint="eastAsia" w:ascii="华文仿宋" w:hAnsi="华文仿宋" w:eastAsia="华文仿宋" w:cs="华文仿宋"/>
          <w:b w:val="0"/>
          <w:bCs w:val="0"/>
          <w:color w:val="000000" w:themeColor="text1"/>
          <w:spacing w:val="0"/>
          <w:w w:val="100"/>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（一）请各单位做好会议宣传工作，转发会议通知，组织本地区本单位相关人员参加会议。请参会人员高度重视，妥善安排好时间，准时参会。</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希</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各单位切实把思想统一到中央要求和省委省政府决策部署上来，为</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打赢</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脱贫攻坚</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战</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踏上乡村振兴路营造良好社会氛围。</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（二）会后应参培单位需求将组织专家提供免费咨询服务，并纳入</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本</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会联系单位。</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协助</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县（市</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、区</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）成立乡村产业专家顾问团，为乡村产业发展提供智力支持。</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（三）</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本</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会会员单位（含调研基地）参训人员免一人培训费用。其他参会人员培训会务费：2800元/人。此次会务由承办单位具体负责，各单位按实际情况派员参加学习，培训会务费按规定报销；所有参培人员食宿统一收取安排，费用自理，</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往返交通费用</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回单位按规定报销。成都</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城</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区的参会代表于2</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日上午8:30前在</w:t>
      </w:r>
      <w:r>
        <w:rPr>
          <w:rFonts w:hint="eastAsia" w:ascii="仿宋_GB2312" w:hAnsi="仿宋_GB2312" w:eastAsia="仿宋_GB2312" w:cs="仿宋_GB2312"/>
          <w:sz w:val="32"/>
          <w:szCs w:val="32"/>
        </w:rPr>
        <w:t>宾馆</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总服务台签到领取会议资料。</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（四）请县（市、区）党委和人民政府及时通知</w:t>
      </w:r>
      <w:r>
        <w:rPr>
          <w:rFonts w:hint="eastAsia" w:ascii="仿宋_GB2312" w:hAnsi="仿宋_GB2312" w:eastAsia="仿宋_GB2312" w:cs="仿宋_GB2312"/>
          <w:b w:val="0"/>
          <w:bCs w:val="0"/>
          <w:color w:val="auto"/>
          <w:spacing w:val="0"/>
          <w:w w:val="100"/>
          <w:sz w:val="32"/>
          <w:szCs w:val="32"/>
        </w:rPr>
        <w:t>组织相关单位按要求填写《报名回执表》（见附件）报会务秘书</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处，</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请注明带队</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县（市、区）</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负责人，各单位也</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可直接报会务组秘书处</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以便安排会务接待工作。</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（五）有关县（市、区）、</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开发区、</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乡（镇）及农业产业化</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园区（</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龙头企业</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以及省级涉农科研院所和</w:t>
      </w:r>
      <w:r>
        <w:rPr>
          <w:rFonts w:hint="eastAsia" w:ascii="仿宋_GB2312" w:hAnsi="仿宋_GB2312" w:eastAsia="仿宋_GB2312" w:cs="仿宋_GB2312"/>
          <w:b w:val="0"/>
          <w:bCs w:val="0"/>
          <w:color w:val="000000" w:themeColor="text1"/>
          <w:spacing w:val="0"/>
          <w:w w:val="100"/>
          <w:sz w:val="32"/>
          <w:szCs w:val="32"/>
          <w:lang w:eastAsia="zh-CN"/>
          <w14:textFill>
            <w14:solidFill>
              <w14:schemeClr w14:val="tx1"/>
            </w14:solidFill>
          </w14:textFill>
        </w:rPr>
        <w:t>有关</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高校参会人员均可直接报会务组秘书处。</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（六）如有相关交流资料，审核后将在《四川农村》期刊上分期发表。所有参会人员单位均可申请加入四川省农村发展促进会会员单位。</w:t>
      </w:r>
    </w:p>
    <w:p>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sz w:val="32"/>
          <w:szCs w:val="32"/>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如需会议文件电子版，加微信号或QQ号索取</w:t>
      </w:r>
      <w:r>
        <w:rPr>
          <w:rFonts w:hint="eastAsia" w:ascii="仿宋_GB2312" w:hAnsi="仿宋_GB2312" w:eastAsia="仿宋_GB2312" w:cs="仿宋_GB2312"/>
          <w:b w:val="0"/>
          <w:bCs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0"/>
          <w:sz w:val="32"/>
          <w:szCs w:val="32"/>
          <w:lang w:val="en-US" w:eastAsia="zh-CN"/>
          <w14:textFill>
            <w14:solidFill>
              <w14:schemeClr w14:val="tx1"/>
            </w14:solidFill>
          </w14:textFill>
        </w:rPr>
        <w:t>或在</w:t>
      </w:r>
      <w:r>
        <w:rPr>
          <w:rFonts w:hint="eastAsia" w:ascii="仿宋_GB2312" w:hAnsi="仿宋_GB2312" w:eastAsia="仿宋_GB2312" w:cs="仿宋_GB2312"/>
          <w:color w:val="000000" w:themeColor="text1"/>
          <w:sz w:val="32"/>
          <w:szCs w:val="32"/>
          <w14:textFill>
            <w14:solidFill>
              <w14:schemeClr w14:val="tx1"/>
            </w14:solidFill>
          </w14:textFill>
        </w:rPr>
        <w:t>四川省农村发展促进会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官网下载。</w:t>
      </w:r>
    </w:p>
    <w:p>
      <w:pPr>
        <w:keepNext w:val="0"/>
        <w:keepLines w:val="0"/>
        <w:pageBreakBefore w:val="0"/>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0"/>
          <w:sz w:val="32"/>
          <w:szCs w:val="32"/>
          <w:lang w:val="en-US" w:eastAsia="zh-CN"/>
          <w14:textFill>
            <w14:solidFill>
              <w14:schemeClr w14:val="tx1"/>
            </w14:solidFill>
          </w14:textFill>
        </w:rPr>
        <w:t>八</w:t>
      </w:r>
      <w:r>
        <w:rPr>
          <w:rFonts w:hint="eastAsia" w:ascii="仿宋_GB2312" w:hAnsi="仿宋_GB2312" w:eastAsia="仿宋_GB2312" w:cs="仿宋_GB2312"/>
          <w:b w:val="0"/>
          <w:bCs w:val="0"/>
          <w:color w:val="000000" w:themeColor="text1"/>
          <w:spacing w:val="0"/>
          <w:w w:val="100"/>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0"/>
          <w:sz w:val="32"/>
          <w:szCs w:val="32"/>
          <w:lang w:val="en-US" w:eastAsia="zh-CN"/>
          <w14:textFill>
            <w14:solidFill>
              <w14:schemeClr w14:val="tx1"/>
            </w14:solidFill>
          </w14:textFill>
        </w:rPr>
        <w:t>会议室参会人员桌牌名单按签到报名顺序安放。</w:t>
      </w:r>
    </w:p>
    <w:p>
      <w:pPr>
        <w:keepNext w:val="0"/>
        <w:keepLines w:val="0"/>
        <w:pageBreakBefore w:val="0"/>
        <w:widowControl/>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sz w:val="32"/>
          <w:szCs w:val="32"/>
          <w14:textFill>
            <w14:solidFill>
              <w14:schemeClr w14:val="tx1"/>
            </w14:solidFill>
          </w14:textFill>
        </w:rPr>
        <w:t>会务秘书处</w:t>
      </w: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报名电话：（028）</w:t>
      </w:r>
      <w:r>
        <w:rPr>
          <w:rFonts w:hint="eastAsia" w:ascii="仿宋_GB2312" w:hAnsi="仿宋_GB2312" w:eastAsia="仿宋_GB2312" w:cs="仿宋_GB2312"/>
          <w:b w:val="0"/>
          <w:bCs w:val="0"/>
          <w:color w:val="000000" w:themeColor="text1"/>
          <w:spacing w:val="0"/>
          <w:w w:val="100"/>
          <w:kern w:val="0"/>
          <w:sz w:val="32"/>
          <w:szCs w:val="32"/>
          <w:lang w:val="en-US" w:eastAsia="zh-CN"/>
          <w14:textFill>
            <w14:solidFill>
              <w14:schemeClr w14:val="tx1"/>
            </w14:solidFill>
          </w14:textFill>
        </w:rPr>
        <w:t>61815212</w:t>
      </w: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（兼传真）</w:t>
      </w:r>
    </w:p>
    <w:p>
      <w:pPr>
        <w:keepNext w:val="0"/>
        <w:keepLines w:val="0"/>
        <w:pageBreakBefore w:val="0"/>
        <w:widowControl/>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联系人：向得军        手机： 18086837806（微信号）</w:t>
      </w:r>
    </w:p>
    <w:p>
      <w:pPr>
        <w:keepNext w:val="0"/>
        <w:keepLines w:val="0"/>
        <w:pageBreakBefore w:val="0"/>
        <w:widowControl/>
        <w:kinsoku/>
        <w:wordWrap/>
        <w:overflowPunct/>
        <w:topLinePunct w:val="0"/>
        <w:autoSpaceDE/>
        <w:autoSpaceDN/>
        <w:bidi w:val="0"/>
        <w:adjustRightInd/>
        <w:snapToGrid/>
        <w:spacing w:line="510" w:lineRule="exact"/>
        <w:ind w:firstLine="640" w:firstLineChars="200"/>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0"/>
          <w:sz w:val="32"/>
          <w:szCs w:val="32"/>
          <w14:textFill>
            <w14:solidFill>
              <w14:schemeClr w14:val="tx1"/>
            </w14:solidFill>
          </w14:textFill>
        </w:rPr>
        <w:t xml:space="preserve">电子信箱：3401483531＠qq.com </w:t>
      </w:r>
    </w:p>
    <w:p>
      <w:pPr>
        <w:widowControl/>
        <w:spacing w:line="560"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p>
      <w:pPr>
        <w:widowControl/>
        <w:spacing w:line="560" w:lineRule="exact"/>
        <w:jc w:val="both"/>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2</w:t>
      </w:r>
      <w:r>
        <w:rPr>
          <w:rFonts w:hint="eastAsia" w:ascii="黑体" w:hAnsi="黑体" w:eastAsia="黑体" w:cs="黑体"/>
          <w:color w:val="000000" w:themeColor="text1"/>
          <w:kern w:val="0"/>
          <w:sz w:val="32"/>
          <w:szCs w:val="32"/>
          <w:lang w:eastAsia="zh-CN"/>
          <w14:textFill>
            <w14:solidFill>
              <w14:schemeClr w14:val="tx1"/>
            </w14:solidFill>
          </w14:textFill>
        </w:rPr>
        <w:t>：</w:t>
      </w:r>
    </w:p>
    <w:p>
      <w:pPr>
        <w:widowControl/>
        <w:spacing w:line="560"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全省乡村产业发展规划务实</w:t>
      </w:r>
    </w:p>
    <w:p>
      <w:pPr>
        <w:widowControl/>
        <w:spacing w:line="560" w:lineRule="exact"/>
        <w:jc w:val="center"/>
        <w:rPr>
          <w:rFonts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工作培训会</w:t>
      </w: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报名表</w:t>
      </w:r>
    </w:p>
    <w:p>
      <w:pPr>
        <w:widowControl/>
        <w:spacing w:line="400" w:lineRule="exact"/>
        <w:jc w:val="center"/>
        <w:rPr>
          <w:rFonts w:ascii="方正小标宋简体" w:hAnsi="方正小标宋简体" w:eastAsia="方正小标宋简体" w:cs="方正小标宋简体"/>
          <w:color w:val="000000" w:themeColor="text1"/>
          <w:kern w:val="0"/>
          <w:sz w:val="36"/>
          <w:szCs w:val="36"/>
          <w:shd w:val="clear" w:color="auto" w:fill="FFFFFF"/>
          <w14:textFill>
            <w14:solidFill>
              <w14:schemeClr w14:val="tx1"/>
            </w14:solidFill>
          </w14:textFill>
        </w:rPr>
      </w:pPr>
    </w:p>
    <w:p>
      <w:pPr>
        <w:widowControl/>
        <w:shd w:val="clear" w:color="auto" w:fill="FFFFFF"/>
        <w:spacing w:line="420" w:lineRule="exact"/>
        <w:ind w:firstLine="3840" w:firstLineChars="1200"/>
        <w:jc w:val="right"/>
        <w:rPr>
          <w:rFonts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填表时间：20</w:t>
      </w:r>
      <w:r>
        <w:rPr>
          <w:rFonts w:hint="eastAsia" w:ascii="仿宋_GB2312" w:hAnsi="仿宋_GB2312" w:eastAsia="仿宋_GB2312"/>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olor w:val="000000" w:themeColor="text1"/>
          <w:kern w:val="0"/>
          <w:sz w:val="32"/>
          <w:szCs w:val="32"/>
          <w14:textFill>
            <w14:solidFill>
              <w14:schemeClr w14:val="tx1"/>
            </w14:solidFill>
          </w14:textFill>
        </w:rPr>
        <w:t>年  月 日</w:t>
      </w:r>
    </w:p>
    <w:tbl>
      <w:tblPr>
        <w:tblStyle w:val="10"/>
        <w:tblW w:w="8962" w:type="dxa"/>
        <w:jc w:val="center"/>
        <w:tblLayout w:type="fixed"/>
        <w:tblCellMar>
          <w:top w:w="0" w:type="dxa"/>
          <w:left w:w="0" w:type="dxa"/>
          <w:bottom w:w="0" w:type="dxa"/>
          <w:right w:w="0" w:type="dxa"/>
        </w:tblCellMar>
      </w:tblPr>
      <w:tblGrid>
        <w:gridCol w:w="829"/>
        <w:gridCol w:w="674"/>
        <w:gridCol w:w="881"/>
        <w:gridCol w:w="659"/>
        <w:gridCol w:w="1241"/>
        <w:gridCol w:w="851"/>
        <w:gridCol w:w="1134"/>
        <w:gridCol w:w="850"/>
        <w:gridCol w:w="425"/>
        <w:gridCol w:w="709"/>
        <w:gridCol w:w="709"/>
      </w:tblGrid>
      <w:tr>
        <w:tblPrEx>
          <w:tblCellMar>
            <w:top w:w="0" w:type="dxa"/>
            <w:left w:w="0" w:type="dxa"/>
            <w:bottom w:w="0" w:type="dxa"/>
            <w:right w:w="0" w:type="dxa"/>
          </w:tblCellMar>
        </w:tblPrEx>
        <w:trPr>
          <w:trHeight w:val="505" w:hRule="atLeast"/>
          <w:jc w:val="center"/>
        </w:trPr>
        <w:tc>
          <w:tcPr>
            <w:tcW w:w="1503"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填报单位</w:t>
            </w:r>
          </w:p>
        </w:tc>
        <w:tc>
          <w:tcPr>
            <w:tcW w:w="3632" w:type="dxa"/>
            <w:gridSpan w:val="4"/>
            <w:tcBorders>
              <w:top w:val="single" w:color="000000" w:sz="8" w:space="0"/>
              <w:left w:val="nil"/>
              <w:bottom w:val="single" w:color="000000" w:sz="8"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984" w:type="dxa"/>
            <w:gridSpan w:val="2"/>
            <w:tcBorders>
              <w:top w:val="single" w:color="000000" w:sz="8" w:space="0"/>
              <w:left w:val="nil"/>
              <w:bottom w:val="single" w:color="000000" w:sz="8"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纳税人识别号</w:t>
            </w:r>
          </w:p>
        </w:tc>
        <w:tc>
          <w:tcPr>
            <w:tcW w:w="1843" w:type="dxa"/>
            <w:gridSpan w:val="3"/>
            <w:tcBorders>
              <w:top w:val="single" w:color="000000" w:sz="8" w:space="0"/>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r>
      <w:tr>
        <w:tblPrEx>
          <w:tblCellMar>
            <w:top w:w="0" w:type="dxa"/>
            <w:left w:w="0" w:type="dxa"/>
            <w:bottom w:w="0" w:type="dxa"/>
            <w:right w:w="0" w:type="dxa"/>
          </w:tblCellMar>
        </w:tblPrEx>
        <w:trPr>
          <w:trHeight w:val="560" w:hRule="atLeast"/>
          <w:jc w:val="center"/>
        </w:trPr>
        <w:tc>
          <w:tcPr>
            <w:tcW w:w="1503"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通讯地址</w:t>
            </w:r>
          </w:p>
        </w:tc>
        <w:tc>
          <w:tcPr>
            <w:tcW w:w="4766" w:type="dxa"/>
            <w:gridSpan w:val="5"/>
            <w:tcBorders>
              <w:top w:val="single" w:color="000000" w:sz="8" w:space="0"/>
              <w:left w:val="nil"/>
              <w:bottom w:val="single" w:color="000000" w:sz="8"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850" w:type="dxa"/>
            <w:tcBorders>
              <w:top w:val="single" w:color="000000" w:sz="8" w:space="0"/>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邮编</w:t>
            </w:r>
          </w:p>
        </w:tc>
        <w:tc>
          <w:tcPr>
            <w:tcW w:w="1843" w:type="dxa"/>
            <w:gridSpan w:val="3"/>
            <w:tcBorders>
              <w:top w:val="single" w:color="000000" w:sz="8" w:space="0"/>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r>
      <w:tr>
        <w:tblPrEx>
          <w:tblCellMar>
            <w:top w:w="0" w:type="dxa"/>
            <w:left w:w="0" w:type="dxa"/>
            <w:bottom w:w="0" w:type="dxa"/>
            <w:right w:w="0" w:type="dxa"/>
          </w:tblCellMar>
        </w:tblPrEx>
        <w:trPr>
          <w:trHeight w:val="383" w:hRule="atLeast"/>
          <w:jc w:val="center"/>
        </w:trPr>
        <w:tc>
          <w:tcPr>
            <w:tcW w:w="1503"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带队领导</w:t>
            </w:r>
          </w:p>
        </w:tc>
        <w:tc>
          <w:tcPr>
            <w:tcW w:w="1540" w:type="dxa"/>
            <w:gridSpan w:val="2"/>
            <w:tcBorders>
              <w:top w:val="single" w:color="000000" w:sz="8" w:space="0"/>
              <w:left w:val="nil"/>
              <w:bottom w:val="single" w:color="000000" w:sz="8"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241" w:type="dxa"/>
            <w:tcBorders>
              <w:top w:val="single" w:color="000000" w:sz="8" w:space="0"/>
              <w:left w:val="nil"/>
              <w:bottom w:val="single" w:color="000000" w:sz="8" w:space="0"/>
              <w:right w:val="single" w:color="auto"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职务</w:t>
            </w:r>
          </w:p>
        </w:tc>
        <w:tc>
          <w:tcPr>
            <w:tcW w:w="851" w:type="dxa"/>
            <w:tcBorders>
              <w:top w:val="single" w:color="auto" w:sz="4" w:space="0"/>
              <w:left w:val="nil"/>
              <w:bottom w:val="single" w:color="000000" w:sz="8"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134" w:type="dxa"/>
            <w:tcBorders>
              <w:top w:val="single" w:color="auto" w:sz="4" w:space="0"/>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电话</w:t>
            </w:r>
          </w:p>
        </w:tc>
        <w:tc>
          <w:tcPr>
            <w:tcW w:w="2693" w:type="dxa"/>
            <w:gridSpan w:val="4"/>
            <w:tcBorders>
              <w:top w:val="single" w:color="000000" w:sz="8" w:space="0"/>
              <w:left w:val="nil"/>
              <w:bottom w:val="single" w:color="000000" w:sz="8" w:space="0"/>
              <w:right w:val="single" w:color="000000" w:sz="8" w:space="0"/>
            </w:tcBorders>
            <w:vAlign w:val="center"/>
          </w:tcPr>
          <w:p>
            <w:pPr>
              <w:widowControl/>
              <w:spacing w:line="360" w:lineRule="exact"/>
              <w:rPr>
                <w:rFonts w:hint="eastAsia" w:ascii="仿宋_GB2312" w:hAnsi="仿宋_GB2312" w:eastAsia="仿宋_GB2312" w:cs="仿宋_GB2312"/>
                <w:color w:val="000000" w:themeColor="text1"/>
                <w:kern w:val="0"/>
                <w:sz w:val="32"/>
                <w:szCs w:val="32"/>
                <w14:textFill>
                  <w14:solidFill>
                    <w14:schemeClr w14:val="tx1"/>
                  </w14:solidFill>
                </w14:textFill>
              </w:rPr>
            </w:pPr>
          </w:p>
        </w:tc>
      </w:tr>
      <w:tr>
        <w:tblPrEx>
          <w:tblCellMar>
            <w:top w:w="0" w:type="dxa"/>
            <w:left w:w="0" w:type="dxa"/>
            <w:bottom w:w="0" w:type="dxa"/>
            <w:right w:w="0" w:type="dxa"/>
          </w:tblCellMar>
        </w:tblPrEx>
        <w:trPr>
          <w:trHeight w:val="383" w:hRule="atLeast"/>
          <w:jc w:val="center"/>
        </w:trPr>
        <w:tc>
          <w:tcPr>
            <w:tcW w:w="1503"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 系 人</w:t>
            </w:r>
          </w:p>
        </w:tc>
        <w:tc>
          <w:tcPr>
            <w:tcW w:w="1540" w:type="dxa"/>
            <w:gridSpan w:val="2"/>
            <w:tcBorders>
              <w:top w:val="single" w:color="000000" w:sz="8" w:space="0"/>
              <w:left w:val="nil"/>
              <w:bottom w:val="single" w:color="000000" w:sz="8"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241" w:type="dxa"/>
            <w:tcBorders>
              <w:top w:val="single" w:color="000000" w:sz="8" w:space="0"/>
              <w:left w:val="nil"/>
              <w:bottom w:val="single" w:color="000000" w:sz="8" w:space="0"/>
              <w:right w:val="single" w:color="auto"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职务</w:t>
            </w:r>
          </w:p>
        </w:tc>
        <w:tc>
          <w:tcPr>
            <w:tcW w:w="851" w:type="dxa"/>
            <w:tcBorders>
              <w:top w:val="single" w:color="000000" w:sz="8" w:space="0"/>
              <w:left w:val="nil"/>
              <w:bottom w:val="single" w:color="000000" w:sz="8"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134" w:type="dxa"/>
            <w:tcBorders>
              <w:top w:val="single" w:color="000000" w:sz="8" w:space="0"/>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邮箱</w:t>
            </w:r>
          </w:p>
        </w:tc>
        <w:tc>
          <w:tcPr>
            <w:tcW w:w="2693" w:type="dxa"/>
            <w:gridSpan w:val="4"/>
            <w:tcBorders>
              <w:top w:val="single" w:color="000000" w:sz="8" w:space="0"/>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r>
      <w:tr>
        <w:tblPrEx>
          <w:tblCellMar>
            <w:top w:w="0" w:type="dxa"/>
            <w:left w:w="0" w:type="dxa"/>
            <w:bottom w:w="0" w:type="dxa"/>
            <w:right w:w="0" w:type="dxa"/>
          </w:tblCellMar>
        </w:tblPrEx>
        <w:trPr>
          <w:trHeight w:val="403" w:hRule="atLeast"/>
          <w:jc w:val="center"/>
        </w:trPr>
        <w:tc>
          <w:tcPr>
            <w:tcW w:w="1503"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电话号码</w:t>
            </w:r>
          </w:p>
        </w:tc>
        <w:tc>
          <w:tcPr>
            <w:tcW w:w="4766" w:type="dxa"/>
            <w:gridSpan w:val="5"/>
            <w:tcBorders>
              <w:top w:val="single" w:color="000000" w:sz="8" w:space="0"/>
              <w:left w:val="nil"/>
              <w:bottom w:val="single" w:color="000000" w:sz="8" w:space="0"/>
              <w:right w:val="single" w:color="000000" w:sz="8" w:space="0"/>
            </w:tcBorders>
            <w:vAlign w:val="center"/>
          </w:tcPr>
          <w:p>
            <w:pPr>
              <w:widowControl/>
              <w:spacing w:line="360" w:lineRule="exac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办：         手机：</w:t>
            </w:r>
          </w:p>
        </w:tc>
        <w:tc>
          <w:tcPr>
            <w:tcW w:w="1275" w:type="dxa"/>
            <w:gridSpan w:val="2"/>
            <w:tcBorders>
              <w:top w:val="single" w:color="000000" w:sz="8" w:space="0"/>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传真</w:t>
            </w:r>
          </w:p>
        </w:tc>
        <w:tc>
          <w:tcPr>
            <w:tcW w:w="1418" w:type="dxa"/>
            <w:gridSpan w:val="2"/>
            <w:tcBorders>
              <w:top w:val="single" w:color="000000" w:sz="8" w:space="0"/>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p>
        </w:tc>
      </w:tr>
      <w:tr>
        <w:tblPrEx>
          <w:tblCellMar>
            <w:top w:w="0" w:type="dxa"/>
            <w:left w:w="0" w:type="dxa"/>
            <w:bottom w:w="0" w:type="dxa"/>
            <w:right w:w="0" w:type="dxa"/>
          </w:tblCellMar>
        </w:tblPrEx>
        <w:trPr>
          <w:trHeight w:val="309" w:hRule="atLeast"/>
          <w:jc w:val="center"/>
        </w:trPr>
        <w:tc>
          <w:tcPr>
            <w:tcW w:w="1503" w:type="dxa"/>
            <w:gridSpan w:val="2"/>
            <w:vMerge w:val="restart"/>
            <w:tcBorders>
              <w:top w:val="nil"/>
              <w:left w:val="single" w:color="000000" w:sz="8" w:space="0"/>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姓   名</w:t>
            </w:r>
          </w:p>
        </w:tc>
        <w:tc>
          <w:tcPr>
            <w:tcW w:w="881" w:type="dxa"/>
            <w:vMerge w:val="restart"/>
            <w:tcBorders>
              <w:top w:val="nil"/>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性别</w:t>
            </w:r>
          </w:p>
        </w:tc>
        <w:tc>
          <w:tcPr>
            <w:tcW w:w="1900" w:type="dxa"/>
            <w:gridSpan w:val="2"/>
            <w:vMerge w:val="restart"/>
            <w:tcBorders>
              <w:top w:val="nil"/>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工作单位</w:t>
            </w:r>
          </w:p>
        </w:tc>
        <w:tc>
          <w:tcPr>
            <w:tcW w:w="851" w:type="dxa"/>
            <w:vMerge w:val="restart"/>
            <w:tcBorders>
              <w:top w:val="nil"/>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职务</w:t>
            </w:r>
          </w:p>
        </w:tc>
        <w:tc>
          <w:tcPr>
            <w:tcW w:w="2409" w:type="dxa"/>
            <w:gridSpan w:val="3"/>
            <w:vMerge w:val="restart"/>
            <w:tcBorders>
              <w:top w:val="single" w:color="000000" w:sz="8" w:space="0"/>
              <w:left w:val="nil"/>
              <w:right w:val="single" w:color="auto"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手机</w:t>
            </w:r>
          </w:p>
        </w:tc>
        <w:tc>
          <w:tcPr>
            <w:tcW w:w="1418" w:type="dxa"/>
            <w:gridSpan w:val="2"/>
            <w:tcBorders>
              <w:top w:val="single" w:color="000000" w:sz="8" w:space="0"/>
              <w:left w:val="nil"/>
              <w:bottom w:val="single" w:color="auto"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住宿要求</w:t>
            </w:r>
          </w:p>
        </w:tc>
      </w:tr>
      <w:tr>
        <w:tblPrEx>
          <w:tblCellMar>
            <w:top w:w="0" w:type="dxa"/>
            <w:left w:w="0" w:type="dxa"/>
            <w:bottom w:w="0" w:type="dxa"/>
            <w:right w:w="0" w:type="dxa"/>
          </w:tblCellMar>
        </w:tblPrEx>
        <w:trPr>
          <w:trHeight w:val="271" w:hRule="atLeast"/>
          <w:jc w:val="center"/>
        </w:trPr>
        <w:tc>
          <w:tcPr>
            <w:tcW w:w="1503"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881" w:type="dxa"/>
            <w:vMerge w:val="continue"/>
            <w:tcBorders>
              <w:top w:val="nil"/>
              <w:left w:val="nil"/>
              <w:bottom w:val="single" w:color="000000" w:sz="8" w:space="0"/>
              <w:right w:val="single" w:color="000000" w:sz="8" w:space="0"/>
            </w:tcBorders>
            <w:vAlign w:val="center"/>
          </w:tcPr>
          <w:p>
            <w:pPr>
              <w:widowControl/>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900" w:type="dxa"/>
            <w:gridSpan w:val="2"/>
            <w:vMerge w:val="continue"/>
            <w:tcBorders>
              <w:top w:val="nil"/>
              <w:left w:val="nil"/>
              <w:bottom w:val="single" w:color="000000" w:sz="8" w:space="0"/>
              <w:right w:val="single" w:color="000000" w:sz="8" w:space="0"/>
            </w:tcBorders>
            <w:vAlign w:val="center"/>
          </w:tcPr>
          <w:p>
            <w:pPr>
              <w:widowControl/>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851" w:type="dxa"/>
            <w:vMerge w:val="continue"/>
            <w:tcBorders>
              <w:top w:val="nil"/>
              <w:left w:val="nil"/>
              <w:bottom w:val="single" w:color="000000" w:sz="8" w:space="0"/>
              <w:right w:val="single" w:color="000000" w:sz="8" w:space="0"/>
            </w:tcBorders>
            <w:vAlign w:val="center"/>
          </w:tcPr>
          <w:p>
            <w:pPr>
              <w:widowControl/>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2409" w:type="dxa"/>
            <w:gridSpan w:val="3"/>
            <w:vMerge w:val="continue"/>
            <w:tcBorders>
              <w:left w:val="nil"/>
              <w:bottom w:val="nil"/>
              <w:right w:val="single" w:color="auto" w:sz="8" w:space="0"/>
            </w:tcBorders>
            <w:vAlign w:val="center"/>
          </w:tcPr>
          <w:p>
            <w:pPr>
              <w:widowControl/>
              <w:jc w:val="left"/>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709" w:type="dxa"/>
            <w:tcBorders>
              <w:top w:val="single" w:color="auto" w:sz="8" w:space="0"/>
              <w:left w:val="nil"/>
              <w:bottom w:val="single" w:color="000000" w:sz="8" w:space="0"/>
              <w:right w:val="single" w:color="auto"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单间</w:t>
            </w:r>
          </w:p>
        </w:tc>
        <w:tc>
          <w:tcPr>
            <w:tcW w:w="709" w:type="dxa"/>
            <w:tcBorders>
              <w:top w:val="single" w:color="auto" w:sz="8" w:space="0"/>
              <w:left w:val="nil"/>
              <w:bottom w:val="single" w:color="000000" w:sz="8" w:space="0"/>
              <w:right w:val="single" w:color="000000" w:sz="8" w:space="0"/>
            </w:tcBorders>
            <w:vAlign w:val="center"/>
          </w:tcPr>
          <w:p>
            <w:pPr>
              <w:widowControl/>
              <w:spacing w:line="360" w:lineRule="exact"/>
              <w:jc w:val="center"/>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标间</w:t>
            </w:r>
          </w:p>
        </w:tc>
      </w:tr>
      <w:tr>
        <w:tblPrEx>
          <w:tblCellMar>
            <w:top w:w="0" w:type="dxa"/>
            <w:left w:w="0" w:type="dxa"/>
            <w:bottom w:w="0" w:type="dxa"/>
            <w:right w:w="0" w:type="dxa"/>
          </w:tblCellMar>
        </w:tblPrEx>
        <w:trPr>
          <w:trHeight w:val="619" w:hRule="atLeast"/>
          <w:jc w:val="center"/>
        </w:trPr>
        <w:tc>
          <w:tcPr>
            <w:tcW w:w="1503" w:type="dxa"/>
            <w:gridSpan w:val="2"/>
            <w:tcBorders>
              <w:top w:val="single" w:color="000000" w:sz="8" w:space="0"/>
              <w:left w:val="single" w:color="000000" w:sz="8" w:space="0"/>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881" w:type="dxa"/>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1900" w:type="dxa"/>
            <w:gridSpan w:val="2"/>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851" w:type="dxa"/>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2409" w:type="dxa"/>
            <w:gridSpan w:val="3"/>
            <w:tcBorders>
              <w:top w:val="single" w:color="000000" w:sz="8" w:space="0"/>
              <w:left w:val="nil"/>
              <w:bottom w:val="single" w:color="000000" w:sz="8" w:space="0"/>
              <w:right w:val="single" w:color="auto"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709" w:type="dxa"/>
            <w:tcBorders>
              <w:top w:val="single" w:color="000000" w:sz="8" w:space="0"/>
              <w:left w:val="nil"/>
              <w:bottom w:val="single" w:color="000000" w:sz="8" w:space="0"/>
              <w:right w:val="single" w:color="auto"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709" w:type="dxa"/>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r>
      <w:tr>
        <w:tblPrEx>
          <w:tblCellMar>
            <w:top w:w="0" w:type="dxa"/>
            <w:left w:w="0" w:type="dxa"/>
            <w:bottom w:w="0" w:type="dxa"/>
            <w:right w:w="0" w:type="dxa"/>
          </w:tblCellMar>
        </w:tblPrEx>
        <w:trPr>
          <w:trHeight w:val="529" w:hRule="atLeast"/>
          <w:jc w:val="center"/>
        </w:trPr>
        <w:tc>
          <w:tcPr>
            <w:tcW w:w="1503" w:type="dxa"/>
            <w:gridSpan w:val="2"/>
            <w:tcBorders>
              <w:top w:val="single" w:color="000000" w:sz="8" w:space="0"/>
              <w:left w:val="single" w:color="000000" w:sz="8" w:space="0"/>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881" w:type="dxa"/>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1900" w:type="dxa"/>
            <w:gridSpan w:val="2"/>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851" w:type="dxa"/>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2409" w:type="dxa"/>
            <w:gridSpan w:val="3"/>
            <w:tcBorders>
              <w:top w:val="single" w:color="000000" w:sz="8" w:space="0"/>
              <w:left w:val="nil"/>
              <w:bottom w:val="single" w:color="000000" w:sz="8" w:space="0"/>
              <w:right w:val="single" w:color="auto"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709" w:type="dxa"/>
            <w:tcBorders>
              <w:top w:val="single" w:color="000000" w:sz="8" w:space="0"/>
              <w:left w:val="nil"/>
              <w:bottom w:val="single" w:color="000000" w:sz="8" w:space="0"/>
              <w:right w:val="single" w:color="auto"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709" w:type="dxa"/>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r>
      <w:tr>
        <w:tblPrEx>
          <w:tblCellMar>
            <w:top w:w="0" w:type="dxa"/>
            <w:left w:w="0" w:type="dxa"/>
            <w:bottom w:w="0" w:type="dxa"/>
            <w:right w:w="0" w:type="dxa"/>
          </w:tblCellMar>
        </w:tblPrEx>
        <w:trPr>
          <w:trHeight w:val="565" w:hRule="atLeast"/>
          <w:jc w:val="center"/>
        </w:trPr>
        <w:tc>
          <w:tcPr>
            <w:tcW w:w="1503" w:type="dxa"/>
            <w:gridSpan w:val="2"/>
            <w:tcBorders>
              <w:top w:val="single" w:color="000000" w:sz="8" w:space="0"/>
              <w:left w:val="single" w:color="000000" w:sz="8" w:space="0"/>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881" w:type="dxa"/>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1900" w:type="dxa"/>
            <w:gridSpan w:val="2"/>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851" w:type="dxa"/>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2409" w:type="dxa"/>
            <w:gridSpan w:val="3"/>
            <w:tcBorders>
              <w:top w:val="single" w:color="000000" w:sz="8" w:space="0"/>
              <w:left w:val="nil"/>
              <w:bottom w:val="single" w:color="000000" w:sz="8" w:space="0"/>
              <w:right w:val="single" w:color="auto"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709" w:type="dxa"/>
            <w:tcBorders>
              <w:top w:val="single" w:color="000000" w:sz="8" w:space="0"/>
              <w:left w:val="nil"/>
              <w:bottom w:val="single" w:color="000000" w:sz="8" w:space="0"/>
              <w:right w:val="single" w:color="auto"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709" w:type="dxa"/>
            <w:tcBorders>
              <w:top w:val="single" w:color="000000" w:sz="8" w:space="0"/>
              <w:left w:val="nil"/>
              <w:bottom w:val="single" w:color="000000" w:sz="8"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r>
      <w:tr>
        <w:tblPrEx>
          <w:tblCellMar>
            <w:top w:w="0" w:type="dxa"/>
            <w:left w:w="0" w:type="dxa"/>
            <w:bottom w:w="0" w:type="dxa"/>
            <w:right w:w="0" w:type="dxa"/>
          </w:tblCellMar>
        </w:tblPrEx>
        <w:trPr>
          <w:trHeight w:val="539" w:hRule="atLeast"/>
          <w:jc w:val="center"/>
        </w:trPr>
        <w:tc>
          <w:tcPr>
            <w:tcW w:w="1503" w:type="dxa"/>
            <w:gridSpan w:val="2"/>
            <w:tcBorders>
              <w:top w:val="single" w:color="000000" w:sz="8" w:space="0"/>
              <w:left w:val="single" w:color="000000" w:sz="8" w:space="0"/>
              <w:bottom w:val="single" w:color="auto" w:sz="4"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881" w:type="dxa"/>
            <w:tcBorders>
              <w:top w:val="single" w:color="000000" w:sz="8" w:space="0"/>
              <w:left w:val="nil"/>
              <w:bottom w:val="single" w:color="auto" w:sz="4"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1900" w:type="dxa"/>
            <w:gridSpan w:val="2"/>
            <w:tcBorders>
              <w:top w:val="single" w:color="000000" w:sz="8" w:space="0"/>
              <w:left w:val="nil"/>
              <w:bottom w:val="single" w:color="auto" w:sz="4"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851" w:type="dxa"/>
            <w:tcBorders>
              <w:top w:val="single" w:color="000000" w:sz="8" w:space="0"/>
              <w:left w:val="nil"/>
              <w:bottom w:val="single" w:color="auto" w:sz="4"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2409" w:type="dxa"/>
            <w:gridSpan w:val="3"/>
            <w:tcBorders>
              <w:top w:val="single" w:color="000000" w:sz="8" w:space="0"/>
              <w:left w:val="nil"/>
              <w:bottom w:val="single" w:color="auto" w:sz="4" w:space="0"/>
              <w:right w:val="single" w:color="auto"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709" w:type="dxa"/>
            <w:tcBorders>
              <w:top w:val="single" w:color="000000" w:sz="8" w:space="0"/>
              <w:left w:val="nil"/>
              <w:bottom w:val="single" w:color="auto" w:sz="4" w:space="0"/>
              <w:right w:val="single" w:color="auto"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c>
          <w:tcPr>
            <w:tcW w:w="709" w:type="dxa"/>
            <w:tcBorders>
              <w:top w:val="single" w:color="000000" w:sz="8" w:space="0"/>
              <w:left w:val="nil"/>
              <w:bottom w:val="single" w:color="auto" w:sz="4" w:space="0"/>
              <w:right w:val="single" w:color="000000"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tc>
      </w:tr>
      <w:tr>
        <w:tblPrEx>
          <w:tblCellMar>
            <w:top w:w="0" w:type="dxa"/>
            <w:left w:w="0" w:type="dxa"/>
            <w:bottom w:w="0" w:type="dxa"/>
            <w:right w:w="0" w:type="dxa"/>
          </w:tblCellMar>
        </w:tblPrEx>
        <w:trPr>
          <w:trHeight w:val="557" w:hRule="atLeast"/>
          <w:jc w:val="center"/>
        </w:trPr>
        <w:tc>
          <w:tcPr>
            <w:tcW w:w="1503" w:type="dxa"/>
            <w:gridSpan w:val="2"/>
            <w:tcBorders>
              <w:top w:val="single" w:color="auto" w:sz="4" w:space="0"/>
              <w:left w:val="single" w:color="000000" w:sz="8" w:space="0"/>
              <w:bottom w:val="single" w:color="000000" w:sz="8"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881" w:type="dxa"/>
            <w:tcBorders>
              <w:top w:val="single" w:color="auto" w:sz="4" w:space="0"/>
              <w:left w:val="nil"/>
              <w:bottom w:val="single" w:color="000000" w:sz="8"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900" w:type="dxa"/>
            <w:gridSpan w:val="2"/>
            <w:tcBorders>
              <w:top w:val="single" w:color="auto" w:sz="4" w:space="0"/>
              <w:left w:val="nil"/>
              <w:bottom w:val="single" w:color="000000" w:sz="8"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851" w:type="dxa"/>
            <w:tcBorders>
              <w:top w:val="single" w:color="auto" w:sz="4" w:space="0"/>
              <w:left w:val="nil"/>
              <w:bottom w:val="single" w:color="000000" w:sz="8"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2409" w:type="dxa"/>
            <w:gridSpan w:val="3"/>
            <w:tcBorders>
              <w:top w:val="single" w:color="auto" w:sz="4" w:space="0"/>
              <w:left w:val="nil"/>
              <w:bottom w:val="single" w:color="000000" w:sz="8" w:space="0"/>
              <w:right w:val="single" w:color="auto"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709" w:type="dxa"/>
            <w:tcBorders>
              <w:top w:val="single" w:color="auto" w:sz="4" w:space="0"/>
              <w:left w:val="nil"/>
              <w:bottom w:val="single" w:color="000000" w:sz="8" w:space="0"/>
              <w:right w:val="single" w:color="auto"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709" w:type="dxa"/>
            <w:tcBorders>
              <w:top w:val="single" w:color="auto" w:sz="4" w:space="0"/>
              <w:left w:val="nil"/>
              <w:bottom w:val="single" w:color="000000" w:sz="8"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r>
      <w:tr>
        <w:tblPrEx>
          <w:tblCellMar>
            <w:top w:w="0" w:type="dxa"/>
            <w:left w:w="0" w:type="dxa"/>
            <w:bottom w:w="0" w:type="dxa"/>
            <w:right w:w="0" w:type="dxa"/>
          </w:tblCellMar>
        </w:tblPrEx>
        <w:trPr>
          <w:trHeight w:val="396" w:hRule="atLeast"/>
          <w:jc w:val="center"/>
        </w:trPr>
        <w:tc>
          <w:tcPr>
            <w:tcW w:w="1503" w:type="dxa"/>
            <w:gridSpan w:val="2"/>
            <w:tcBorders>
              <w:top w:val="single" w:color="auto" w:sz="4" w:space="0"/>
              <w:left w:val="single" w:color="000000" w:sz="8" w:space="0"/>
              <w:bottom w:val="single" w:color="auto" w:sz="4"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881" w:type="dxa"/>
            <w:tcBorders>
              <w:top w:val="single" w:color="auto" w:sz="4" w:space="0"/>
              <w:left w:val="nil"/>
              <w:bottom w:val="single" w:color="auto" w:sz="4"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1900" w:type="dxa"/>
            <w:gridSpan w:val="2"/>
            <w:tcBorders>
              <w:top w:val="single" w:color="auto" w:sz="4" w:space="0"/>
              <w:left w:val="nil"/>
              <w:bottom w:val="single" w:color="auto" w:sz="4"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851" w:type="dxa"/>
            <w:tcBorders>
              <w:top w:val="single" w:color="auto" w:sz="4" w:space="0"/>
              <w:left w:val="nil"/>
              <w:bottom w:val="single" w:color="auto" w:sz="4"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2409" w:type="dxa"/>
            <w:gridSpan w:val="3"/>
            <w:tcBorders>
              <w:top w:val="single" w:color="auto" w:sz="4" w:space="0"/>
              <w:left w:val="nil"/>
              <w:bottom w:val="single" w:color="auto" w:sz="4" w:space="0"/>
              <w:right w:val="single" w:color="auto" w:sz="8" w:space="0"/>
            </w:tcBorders>
          </w:tcPr>
          <w:p>
            <w:pPr>
              <w:widowControl/>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709" w:type="dxa"/>
            <w:tcBorders>
              <w:top w:val="single" w:color="auto" w:sz="4" w:space="0"/>
              <w:left w:val="nil"/>
              <w:bottom w:val="single" w:color="auto" w:sz="4" w:space="0"/>
              <w:right w:val="single" w:color="auto"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c>
          <w:tcPr>
            <w:tcW w:w="709" w:type="dxa"/>
            <w:tcBorders>
              <w:top w:val="single" w:color="auto" w:sz="4" w:space="0"/>
              <w:left w:val="nil"/>
              <w:bottom w:val="single" w:color="auto" w:sz="4" w:space="0"/>
              <w:right w:val="single" w:color="000000" w:sz="8" w:space="0"/>
            </w:tcBorders>
          </w:tcPr>
          <w:p>
            <w:pPr>
              <w:spacing w:line="273"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tc>
      </w:tr>
      <w:tr>
        <w:tblPrEx>
          <w:tblCellMar>
            <w:top w:w="0" w:type="dxa"/>
            <w:left w:w="0" w:type="dxa"/>
            <w:bottom w:w="0" w:type="dxa"/>
            <w:right w:w="0" w:type="dxa"/>
          </w:tblCellMar>
        </w:tblPrEx>
        <w:trPr>
          <w:trHeight w:val="3644" w:hRule="atLeast"/>
          <w:jc w:val="center"/>
        </w:trPr>
        <w:tc>
          <w:tcPr>
            <w:tcW w:w="829" w:type="dxa"/>
            <w:tcBorders>
              <w:top w:val="single" w:color="auto" w:sz="4" w:space="0"/>
              <w:left w:val="single" w:color="000000" w:sz="8" w:space="0"/>
              <w:bottom w:val="single" w:color="auto" w:sz="4" w:space="0"/>
              <w:right w:val="single" w:color="auto" w:sz="4" w:space="0"/>
            </w:tcBorders>
            <w:textDirection w:val="tbLrV"/>
          </w:tcPr>
          <w:p>
            <w:pPr>
              <w:spacing w:line="273" w:lineRule="auto"/>
              <w:ind w:left="113" w:right="113" w:firstLine="960" w:firstLineChars="3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注</w:t>
            </w:r>
          </w:p>
        </w:tc>
        <w:tc>
          <w:tcPr>
            <w:tcW w:w="8133" w:type="dxa"/>
            <w:gridSpan w:val="10"/>
            <w:tcBorders>
              <w:top w:val="single" w:color="auto" w:sz="4" w:space="0"/>
              <w:left w:val="single" w:color="auto" w:sz="4" w:space="0"/>
              <w:bottom w:val="single" w:color="auto" w:sz="4"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1.此表可复制。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2.请参会单位详细填写好单位全称及纳税人识别号以便开具税务报销发票。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3.如需电子版，请来电或加微信号索取。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4.填好后发电子信箱3401483531＠qq.com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或传真（028）</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61815212</w:t>
            </w:r>
            <w:r>
              <w:rPr>
                <w:rFonts w:hint="eastAsia" w:ascii="仿宋_GB2312" w:hAnsi="仿宋_GB2312" w:eastAsia="仿宋_GB2312" w:cs="仿宋_GB2312"/>
                <w:color w:val="000000" w:themeColor="text1"/>
                <w:kern w:val="0"/>
                <w:sz w:val="32"/>
                <w:szCs w:val="32"/>
                <w14:textFill>
                  <w14:solidFill>
                    <w14:schemeClr w14:val="tx1"/>
                  </w14:solidFill>
                </w14:textFill>
              </w:rPr>
              <w:t>或微信号18086837806（手机号）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5.联系人：向得军</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222222"/>
          <w:spacing w:val="0"/>
          <w:sz w:val="32"/>
          <w:szCs w:val="32"/>
          <w:lang w:val="en-US" w:eastAsia="zh-CN"/>
        </w:rPr>
      </w:pPr>
    </w:p>
    <w:sectPr>
      <w:headerReference r:id="rId3" w:type="default"/>
      <w:footerReference r:id="rId4" w:type="default"/>
      <w:pgSz w:w="11906" w:h="16838"/>
      <w:pgMar w:top="1587" w:right="1474" w:bottom="1587"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933"/>
        <w:tab w:val="right" w:pos="9746"/>
      </w:tabs>
      <w:rPr>
        <w:rFonts w:ascii="仿宋_GB2312" w:hAnsi="仿宋_GB2312" w:eastAsia="仿宋_GB2312" w:cs="仿宋_GB2312"/>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36195</wp:posOffset>
              </wp:positionV>
              <wp:extent cx="676275" cy="3143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6275" cy="314325"/>
                      </a:xfrm>
                      <a:prstGeom prst="rect">
                        <a:avLst/>
                      </a:prstGeom>
                      <a:noFill/>
                      <a:ln w="6350">
                        <a:noFill/>
                      </a:ln>
                      <a:effectLst/>
                    </wps:spPr>
                    <wps:txbx>
                      <w:txbxContent>
                        <w:p>
                          <w:pPr>
                            <w:pStyle w:val="7"/>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85pt;height:24.75pt;width:53.25pt;mso-position-horizontal:outside;mso-position-horizontal-relative:margin;z-index:251660288;mso-width-relative:page;mso-height-relative:page;" filled="f" stroked="f" coordsize="21600,21600" o:gfxdata="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s14k1AAAAAUBAAAP&#10;AAAAAAAAAAEAIAAAACIAAABkcnMvZG93bnJldi54bWxQSwECFAAUAAAACACHTuJAHXu7whwCAAAV&#10;BAAADgAAAAAAAAABACAAAAAjAQAAZHJzL2Uyb0RvYy54bWxQSwUGAAAAAAYABgBZAQAAsQUAAAAA&#10;">
              <v:fill on="f" focussize="0,0"/>
              <v:stroke on="f" weight="0.5pt"/>
              <v:imagedata o:title=""/>
              <o:lock v:ext="edit" aspectratio="f"/>
              <v:textbox inset="0mm,0mm,0mm,0mm">
                <w:txbxContent>
                  <w:p>
                    <w:pPr>
                      <w:pStyle w:val="7"/>
                      <w:rPr>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6071235</wp:posOffset>
              </wp:positionH>
              <wp:positionV relativeFrom="paragraph">
                <wp:posOffset>19050</wp:posOffset>
              </wp:positionV>
              <wp:extent cx="114935" cy="20447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204470"/>
                      </a:xfrm>
                      <a:prstGeom prst="rect">
                        <a:avLst/>
                      </a:prstGeom>
                      <a:noFill/>
                      <a:ln>
                        <a:noFill/>
                      </a:ln>
                      <a:effectLst/>
                    </wps:spPr>
                    <wps:txbx>
                      <w:txbxContent>
                        <w:p>
                          <w:pPr>
                            <w:pStyle w:val="7"/>
                            <w:jc w:val="right"/>
                            <w:rPr>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478.05pt;margin-top:1.5pt;height:16.1pt;width:9.05pt;mso-position-horizontal-relative:margin;mso-wrap-style:none;z-index:251659264;mso-width-relative:page;mso-height-relative:page;" filled="f" stroked="f" coordsize="21600,21600" o:gfxdata="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1coP3VAAAACAEAAA8AAAAAAAAAAQAgAAAAIgAAAGRycy9kb3ducmV2LnhtbFBLAQIUABQA&#10;AAAIAIdO4kBfivKt8wEAAMIDAAAOAAAAAAAAAAEAIAAAACQBAABkcnMvZTJvRG9jLnhtbFBLBQYA&#10;AAAABgAGAFkBAACJBQAAAAA=&#10;">
              <v:fill on="f" focussize="0,0"/>
              <v:stroke on="f"/>
              <v:imagedata o:title=""/>
              <o:lock v:ext="edit" aspectratio="f"/>
              <v:textbox inset="0mm,0mm,0mm,0mm" style="mso-fit-shape-to-text:t;">
                <w:txbxContent>
                  <w:p>
                    <w:pPr>
                      <w:pStyle w:val="7"/>
                      <w:jc w:val="right"/>
                      <w:rPr>
                        <w:sz w:val="28"/>
                        <w:szCs w:val="28"/>
                      </w:rPr>
                    </w:pPr>
                  </w:p>
                </w:txbxContent>
              </v:textbox>
            </v:shape>
          </w:pict>
        </mc:Fallback>
      </mc:AlternateContent>
    </w:r>
    <w:r>
      <w:rPr>
        <w:rFonts w:hint="eastAsia"/>
      </w:rPr>
      <w:tab/>
    </w:r>
    <w:r>
      <w:rPr>
        <w:rFonts w:hint="eastAsia"/>
      </w:rPr>
      <w:tab/>
    </w:r>
    <w:r>
      <w:rPr>
        <w:rFonts w:hint="eastAsia"/>
      </w:rPr>
      <w:tab/>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DD"/>
    <w:rsid w:val="00002543"/>
    <w:rsid w:val="00016213"/>
    <w:rsid w:val="0002348E"/>
    <w:rsid w:val="000375E8"/>
    <w:rsid w:val="00041CED"/>
    <w:rsid w:val="00045513"/>
    <w:rsid w:val="00047320"/>
    <w:rsid w:val="00051214"/>
    <w:rsid w:val="0006782E"/>
    <w:rsid w:val="00084E86"/>
    <w:rsid w:val="00096A8D"/>
    <w:rsid w:val="000D5A8D"/>
    <w:rsid w:val="00113ED4"/>
    <w:rsid w:val="00114073"/>
    <w:rsid w:val="00115F48"/>
    <w:rsid w:val="00132996"/>
    <w:rsid w:val="001C2712"/>
    <w:rsid w:val="001C2CF8"/>
    <w:rsid w:val="001D5F3A"/>
    <w:rsid w:val="001D625C"/>
    <w:rsid w:val="001F5C4D"/>
    <w:rsid w:val="00210FB2"/>
    <w:rsid w:val="0023193E"/>
    <w:rsid w:val="002542A8"/>
    <w:rsid w:val="00255D4D"/>
    <w:rsid w:val="00280B8B"/>
    <w:rsid w:val="002964DB"/>
    <w:rsid w:val="002A66A1"/>
    <w:rsid w:val="002B4726"/>
    <w:rsid w:val="002C05C7"/>
    <w:rsid w:val="002F4D86"/>
    <w:rsid w:val="00300AA8"/>
    <w:rsid w:val="00303CB2"/>
    <w:rsid w:val="00306866"/>
    <w:rsid w:val="003262DD"/>
    <w:rsid w:val="00362797"/>
    <w:rsid w:val="00373749"/>
    <w:rsid w:val="003C7C60"/>
    <w:rsid w:val="003D3AF6"/>
    <w:rsid w:val="003D5245"/>
    <w:rsid w:val="003E7164"/>
    <w:rsid w:val="003E719F"/>
    <w:rsid w:val="00413C8A"/>
    <w:rsid w:val="004318E2"/>
    <w:rsid w:val="0043520E"/>
    <w:rsid w:val="00456A11"/>
    <w:rsid w:val="004628D5"/>
    <w:rsid w:val="00462978"/>
    <w:rsid w:val="00494C9A"/>
    <w:rsid w:val="004A2367"/>
    <w:rsid w:val="004F58EA"/>
    <w:rsid w:val="0052612B"/>
    <w:rsid w:val="0055307A"/>
    <w:rsid w:val="00581211"/>
    <w:rsid w:val="005E5CA7"/>
    <w:rsid w:val="005F23DE"/>
    <w:rsid w:val="0062239A"/>
    <w:rsid w:val="00637FEF"/>
    <w:rsid w:val="00666FE0"/>
    <w:rsid w:val="00685FF3"/>
    <w:rsid w:val="00690387"/>
    <w:rsid w:val="006B56A7"/>
    <w:rsid w:val="006C13E1"/>
    <w:rsid w:val="006D473B"/>
    <w:rsid w:val="00702E9B"/>
    <w:rsid w:val="0070645A"/>
    <w:rsid w:val="007257D0"/>
    <w:rsid w:val="00737606"/>
    <w:rsid w:val="00737C83"/>
    <w:rsid w:val="007825FB"/>
    <w:rsid w:val="00794EF0"/>
    <w:rsid w:val="007A1B3A"/>
    <w:rsid w:val="007C7A8F"/>
    <w:rsid w:val="007E1F2B"/>
    <w:rsid w:val="007F10CC"/>
    <w:rsid w:val="008259E4"/>
    <w:rsid w:val="00871F25"/>
    <w:rsid w:val="00875F04"/>
    <w:rsid w:val="00885189"/>
    <w:rsid w:val="0088586D"/>
    <w:rsid w:val="008866A4"/>
    <w:rsid w:val="00891E6C"/>
    <w:rsid w:val="008A6DEA"/>
    <w:rsid w:val="008C111C"/>
    <w:rsid w:val="008D47B8"/>
    <w:rsid w:val="008E3BC8"/>
    <w:rsid w:val="00903697"/>
    <w:rsid w:val="00922F52"/>
    <w:rsid w:val="00924B6C"/>
    <w:rsid w:val="0094431B"/>
    <w:rsid w:val="0097016B"/>
    <w:rsid w:val="009A095C"/>
    <w:rsid w:val="009E03F2"/>
    <w:rsid w:val="00A2331A"/>
    <w:rsid w:val="00A443A3"/>
    <w:rsid w:val="00A50415"/>
    <w:rsid w:val="00A645EB"/>
    <w:rsid w:val="00A85C2C"/>
    <w:rsid w:val="00A8634F"/>
    <w:rsid w:val="00A949D3"/>
    <w:rsid w:val="00AE319C"/>
    <w:rsid w:val="00AE5C69"/>
    <w:rsid w:val="00AE62E5"/>
    <w:rsid w:val="00AF0579"/>
    <w:rsid w:val="00AF3527"/>
    <w:rsid w:val="00AF4708"/>
    <w:rsid w:val="00AF7E17"/>
    <w:rsid w:val="00B0457F"/>
    <w:rsid w:val="00B145B9"/>
    <w:rsid w:val="00B679FF"/>
    <w:rsid w:val="00BB0926"/>
    <w:rsid w:val="00BB2FB9"/>
    <w:rsid w:val="00BF2B1A"/>
    <w:rsid w:val="00C167EB"/>
    <w:rsid w:val="00C64236"/>
    <w:rsid w:val="00C85F47"/>
    <w:rsid w:val="00CA4BA8"/>
    <w:rsid w:val="00CB2BBC"/>
    <w:rsid w:val="00CC5891"/>
    <w:rsid w:val="00CD6BB9"/>
    <w:rsid w:val="00CF72EC"/>
    <w:rsid w:val="00D24D55"/>
    <w:rsid w:val="00D317D8"/>
    <w:rsid w:val="00D36960"/>
    <w:rsid w:val="00D57D7D"/>
    <w:rsid w:val="00D660E6"/>
    <w:rsid w:val="00D86340"/>
    <w:rsid w:val="00D925D9"/>
    <w:rsid w:val="00DA1766"/>
    <w:rsid w:val="00DB2DBD"/>
    <w:rsid w:val="00DC46E7"/>
    <w:rsid w:val="00E20808"/>
    <w:rsid w:val="00E3798A"/>
    <w:rsid w:val="00E42630"/>
    <w:rsid w:val="00E459D5"/>
    <w:rsid w:val="00E506DB"/>
    <w:rsid w:val="00E703CC"/>
    <w:rsid w:val="00E854F4"/>
    <w:rsid w:val="00E903F0"/>
    <w:rsid w:val="00EB0AF3"/>
    <w:rsid w:val="00ED06BA"/>
    <w:rsid w:val="00F00891"/>
    <w:rsid w:val="00F0340E"/>
    <w:rsid w:val="00F2524A"/>
    <w:rsid w:val="00F515C9"/>
    <w:rsid w:val="00F71FCB"/>
    <w:rsid w:val="00F921F0"/>
    <w:rsid w:val="00FA7EBA"/>
    <w:rsid w:val="0135286B"/>
    <w:rsid w:val="051F0644"/>
    <w:rsid w:val="05D03237"/>
    <w:rsid w:val="05DF1CCC"/>
    <w:rsid w:val="06495558"/>
    <w:rsid w:val="06AD1418"/>
    <w:rsid w:val="06F42A1E"/>
    <w:rsid w:val="08FE737E"/>
    <w:rsid w:val="0AF81946"/>
    <w:rsid w:val="0C2A2C7E"/>
    <w:rsid w:val="0CB60E25"/>
    <w:rsid w:val="0D073B1D"/>
    <w:rsid w:val="0FD577B4"/>
    <w:rsid w:val="13000F29"/>
    <w:rsid w:val="154A4B49"/>
    <w:rsid w:val="15B645F3"/>
    <w:rsid w:val="160715CB"/>
    <w:rsid w:val="173B4A6D"/>
    <w:rsid w:val="19D241B5"/>
    <w:rsid w:val="1B2A4625"/>
    <w:rsid w:val="1B414112"/>
    <w:rsid w:val="1D557996"/>
    <w:rsid w:val="1F192536"/>
    <w:rsid w:val="1FF669A1"/>
    <w:rsid w:val="212643B6"/>
    <w:rsid w:val="21546EA4"/>
    <w:rsid w:val="23CD66D0"/>
    <w:rsid w:val="253B78E8"/>
    <w:rsid w:val="2669758C"/>
    <w:rsid w:val="26817E74"/>
    <w:rsid w:val="270825EE"/>
    <w:rsid w:val="28033B42"/>
    <w:rsid w:val="280340D2"/>
    <w:rsid w:val="2A503691"/>
    <w:rsid w:val="2B00736C"/>
    <w:rsid w:val="2BC06840"/>
    <w:rsid w:val="2BF8112A"/>
    <w:rsid w:val="2CD2194A"/>
    <w:rsid w:val="2E467240"/>
    <w:rsid w:val="2E4B5F25"/>
    <w:rsid w:val="32D940A7"/>
    <w:rsid w:val="32F9690C"/>
    <w:rsid w:val="34915968"/>
    <w:rsid w:val="34D33C65"/>
    <w:rsid w:val="37EF4C6B"/>
    <w:rsid w:val="39EB46D0"/>
    <w:rsid w:val="3ACA767A"/>
    <w:rsid w:val="3B9C1790"/>
    <w:rsid w:val="3D3E7787"/>
    <w:rsid w:val="3D7D20D0"/>
    <w:rsid w:val="3DB20204"/>
    <w:rsid w:val="3ED23568"/>
    <w:rsid w:val="40283A7C"/>
    <w:rsid w:val="407B6AF9"/>
    <w:rsid w:val="424317C9"/>
    <w:rsid w:val="430B46F0"/>
    <w:rsid w:val="46A330DB"/>
    <w:rsid w:val="46C33F90"/>
    <w:rsid w:val="499B7571"/>
    <w:rsid w:val="49EC5311"/>
    <w:rsid w:val="4B044C8C"/>
    <w:rsid w:val="4BB95155"/>
    <w:rsid w:val="4C696328"/>
    <w:rsid w:val="5051713D"/>
    <w:rsid w:val="51DE4F06"/>
    <w:rsid w:val="53E12CEF"/>
    <w:rsid w:val="5555472A"/>
    <w:rsid w:val="55DC49E2"/>
    <w:rsid w:val="56AA4CC8"/>
    <w:rsid w:val="56FA042F"/>
    <w:rsid w:val="591C5788"/>
    <w:rsid w:val="59701CB1"/>
    <w:rsid w:val="5DCA10C0"/>
    <w:rsid w:val="5DDC696F"/>
    <w:rsid w:val="5EAB44EE"/>
    <w:rsid w:val="5EB82521"/>
    <w:rsid w:val="5FB96D61"/>
    <w:rsid w:val="60384C11"/>
    <w:rsid w:val="610A36D3"/>
    <w:rsid w:val="64C652C4"/>
    <w:rsid w:val="6618690B"/>
    <w:rsid w:val="66763166"/>
    <w:rsid w:val="669C1EE1"/>
    <w:rsid w:val="685308FA"/>
    <w:rsid w:val="68B532CF"/>
    <w:rsid w:val="68EC79C3"/>
    <w:rsid w:val="6BA06F5B"/>
    <w:rsid w:val="6EE96C48"/>
    <w:rsid w:val="6F823C6A"/>
    <w:rsid w:val="721836CC"/>
    <w:rsid w:val="73CB165B"/>
    <w:rsid w:val="75954618"/>
    <w:rsid w:val="79AC162B"/>
    <w:rsid w:val="7B08161D"/>
    <w:rsid w:val="7B1F09AA"/>
    <w:rsid w:val="7BE60EFD"/>
    <w:rsid w:val="7C282FC1"/>
    <w:rsid w:val="7E172919"/>
    <w:rsid w:val="7E8C1B4C"/>
    <w:rsid w:val="7FFF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jc w:val="left"/>
      <w:outlineLvl w:val="1"/>
    </w:pPr>
    <w:rPr>
      <w:rFonts w:hint="eastAsia" w:ascii="宋体" w:hAnsi="宋体"/>
      <w:b/>
      <w:kern w:val="0"/>
      <w:sz w:val="45"/>
      <w:szCs w:val="45"/>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qFormat/>
    <w:uiPriority w:val="0"/>
    <w:rPr>
      <w:sz w:val="84"/>
      <w:szCs w:val="20"/>
    </w:rPr>
  </w:style>
  <w:style w:type="paragraph" w:styleId="5">
    <w:name w:val="Date"/>
    <w:basedOn w:val="1"/>
    <w:next w:val="1"/>
    <w:link w:val="28"/>
    <w:semiHidden/>
    <w:unhideWhenUsed/>
    <w:qFormat/>
    <w:uiPriority w:val="99"/>
    <w:pPr>
      <w:ind w:left="100" w:leftChars="2500"/>
    </w:pPr>
  </w:style>
  <w:style w:type="paragraph" w:styleId="6">
    <w:name w:val="Balloon Text"/>
    <w:basedOn w:val="1"/>
    <w:link w:val="26"/>
    <w:semiHidden/>
    <w:unhideWhenUsed/>
    <w:qFormat/>
    <w:uiPriority w:val="99"/>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22"/>
    <w:rPr>
      <w:b/>
    </w:rPr>
  </w:style>
  <w:style w:type="character" w:styleId="13">
    <w:name w:val="FollowedHyperlink"/>
    <w:basedOn w:val="11"/>
    <w:semiHidden/>
    <w:unhideWhenUsed/>
    <w:qFormat/>
    <w:uiPriority w:val="99"/>
    <w:rPr>
      <w:color w:val="000000"/>
      <w:u w:val="singl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unhideWhenUsed/>
    <w:qFormat/>
    <w:uiPriority w:val="99"/>
    <w:rPr>
      <w:color w:val="333333"/>
      <w:u w:val="non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character" w:customStyle="1" w:styleId="21">
    <w:name w:val="页眉 Char"/>
    <w:link w:val="8"/>
    <w:qFormat/>
    <w:uiPriority w:val="99"/>
    <w:rPr>
      <w:sz w:val="18"/>
      <w:szCs w:val="18"/>
    </w:rPr>
  </w:style>
  <w:style w:type="character" w:customStyle="1" w:styleId="22">
    <w:name w:val="正文文本 Char"/>
    <w:basedOn w:val="11"/>
    <w:link w:val="4"/>
    <w:qFormat/>
    <w:uiPriority w:val="0"/>
    <w:rPr>
      <w:rFonts w:ascii="Times New Roman" w:hAnsi="Times New Roman" w:eastAsia="宋体" w:cs="Times New Roman"/>
      <w:sz w:val="84"/>
      <w:szCs w:val="20"/>
    </w:rPr>
  </w:style>
  <w:style w:type="character" w:customStyle="1" w:styleId="23">
    <w:name w:val="页眉 Char1"/>
    <w:basedOn w:val="11"/>
    <w:semiHidden/>
    <w:qFormat/>
    <w:uiPriority w:val="99"/>
    <w:rPr>
      <w:rFonts w:ascii="Times New Roman" w:hAnsi="Times New Roman" w:eastAsia="宋体" w:cs="Times New Roman"/>
      <w:sz w:val="18"/>
      <w:szCs w:val="18"/>
    </w:rPr>
  </w:style>
  <w:style w:type="character" w:customStyle="1" w:styleId="24">
    <w:name w:val="页脚 Char"/>
    <w:basedOn w:val="11"/>
    <w:link w:val="7"/>
    <w:qFormat/>
    <w:uiPriority w:val="0"/>
    <w:rPr>
      <w:rFonts w:ascii="Times New Roman" w:hAnsi="Times New Roman" w:eastAsia="宋体" w:cs="Times New Roman"/>
      <w:sz w:val="18"/>
      <w:szCs w:val="18"/>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批注框文本 Char"/>
    <w:basedOn w:val="11"/>
    <w:link w:val="6"/>
    <w:semiHidden/>
    <w:qFormat/>
    <w:uiPriority w:val="99"/>
    <w:rPr>
      <w:rFonts w:ascii="Times New Roman" w:hAnsi="Times New Roman" w:eastAsia="宋体" w:cs="Times New Roman"/>
      <w:sz w:val="18"/>
      <w:szCs w:val="18"/>
    </w:rPr>
  </w:style>
  <w:style w:type="character" w:customStyle="1" w:styleId="27">
    <w:name w:val="fl3"/>
    <w:basedOn w:val="11"/>
    <w:qFormat/>
    <w:uiPriority w:val="0"/>
  </w:style>
  <w:style w:type="character" w:customStyle="1" w:styleId="28">
    <w:name w:val="日期 Char"/>
    <w:basedOn w:val="11"/>
    <w:link w:val="5"/>
    <w:semiHidden/>
    <w:qFormat/>
    <w:uiPriority w:val="99"/>
    <w:rPr>
      <w:kern w:val="2"/>
      <w:sz w:val="21"/>
      <w:szCs w:val="24"/>
    </w:rPr>
  </w:style>
  <w:style w:type="character" w:customStyle="1" w:styleId="29">
    <w:name w:val="pic"/>
    <w:basedOn w:val="11"/>
    <w:qFormat/>
    <w:uiPriority w:val="0"/>
    <w:rPr>
      <w:sz w:val="0"/>
      <w:szCs w:val="0"/>
    </w:rPr>
  </w:style>
  <w:style w:type="character" w:customStyle="1" w:styleId="30">
    <w:name w:val="nth-child(5)"/>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9E2CC-776D-4C91-ADB1-E1B9109C8920}">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10</Pages>
  <Words>910</Words>
  <Characters>5187</Characters>
  <Lines>43</Lines>
  <Paragraphs>12</Paragraphs>
  <TotalTime>38</TotalTime>
  <ScaleCrop>false</ScaleCrop>
  <LinksUpToDate>false</LinksUpToDate>
  <CharactersWithSpaces>6085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2019-03-11T07:05:00Z</dcterms:created>
  <dc:creator>user</dc:creator>
  <cp:lastModifiedBy>爽哥</cp:lastModifiedBy>
  <cp:lastPrinted>2020-09-22T07:06:00Z</cp:lastPrinted>
  <dcterms:modified xsi:type="dcterms:W3CDTF">2020-09-23T09:07:06Z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